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F238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D743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22.12.2012 N 1376</w:t>
            </w:r>
            <w:r>
              <w:rPr>
                <w:sz w:val="48"/>
                <w:szCs w:val="48"/>
              </w:rPr>
              <w:br/>
              <w:t>(ред. от 01.07.2022)</w:t>
            </w:r>
            <w:r>
              <w:rPr>
                <w:sz w:val="48"/>
                <w:szCs w:val="48"/>
              </w:rPr>
              <w:br/>
              <w:t>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D74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743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D743B">
      <w:pPr>
        <w:pStyle w:val="ConsPlusNormal"/>
        <w:jc w:val="center"/>
        <w:outlineLvl w:val="0"/>
      </w:pPr>
    </w:p>
    <w:p w:rsidR="00000000" w:rsidRDefault="005D74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D743B">
      <w:pPr>
        <w:pStyle w:val="ConsPlusTitle"/>
        <w:jc w:val="center"/>
      </w:pPr>
    </w:p>
    <w:p w:rsidR="00000000" w:rsidRDefault="005D743B">
      <w:pPr>
        <w:pStyle w:val="ConsPlusTitle"/>
        <w:jc w:val="center"/>
      </w:pPr>
      <w:r>
        <w:t>ПОСТАНОВЛЕНИЕ</w:t>
      </w:r>
    </w:p>
    <w:p w:rsidR="00000000" w:rsidRDefault="005D743B">
      <w:pPr>
        <w:pStyle w:val="ConsPlusTitle"/>
        <w:jc w:val="center"/>
      </w:pPr>
      <w:r>
        <w:t>от 22 декабря 2012 г. N 1376</w:t>
      </w:r>
    </w:p>
    <w:p w:rsidR="00000000" w:rsidRDefault="005D743B">
      <w:pPr>
        <w:pStyle w:val="ConsPlusTitle"/>
        <w:jc w:val="center"/>
      </w:pPr>
    </w:p>
    <w:p w:rsidR="00000000" w:rsidRDefault="005D743B">
      <w:pPr>
        <w:pStyle w:val="ConsPlusTitle"/>
        <w:jc w:val="center"/>
      </w:pPr>
      <w:r>
        <w:t>ОБ УТВЕРЖДЕНИИ ПРАВИЛ</w:t>
      </w:r>
    </w:p>
    <w:p w:rsidR="00000000" w:rsidRDefault="005D743B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000000" w:rsidRDefault="005D743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5D743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743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743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9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07.05.2014 </w:t>
            </w:r>
            <w:hyperlink r:id="rId1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11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1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09.10.2015 </w:t>
            </w:r>
            <w:hyperlink r:id="rId13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5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24.07.2017 </w:t>
            </w:r>
            <w:hyperlink r:id="rId16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7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8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16.12.2017 </w:t>
            </w:r>
            <w:hyperlink r:id="rId19" w:history="1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2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21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02.08.2018 </w:t>
            </w:r>
            <w:hyperlink r:id="rId22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2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4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21.01.2020 </w:t>
            </w:r>
            <w:hyperlink r:id="rId2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7" w:history="1">
              <w:r>
                <w:rPr>
                  <w:color w:val="0000FF"/>
                </w:rPr>
                <w:t>N 12</w:t>
              </w:r>
              <w:r>
                <w:rPr>
                  <w:color w:val="0000FF"/>
                </w:rPr>
                <w:t>15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16.11.2020 </w:t>
            </w:r>
            <w:hyperlink r:id="rId28" w:history="1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9" w:history="1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30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19.10.2021 </w:t>
            </w:r>
            <w:hyperlink r:id="rId31" w:history="1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32" w:history="1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33" w:history="1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07.05.2022 </w:t>
            </w:r>
            <w:hyperlink r:id="rId34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5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D743B">
      <w:pPr>
        <w:pStyle w:val="ConsPlusNormal"/>
        <w:jc w:val="center"/>
      </w:pPr>
    </w:p>
    <w:p w:rsidR="00000000" w:rsidRDefault="005D743B">
      <w:pPr>
        <w:pStyle w:val="ConsPlusNormal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частью 5 статьи 15</w:t>
        </w:r>
      </w:hyperlink>
      <w:r>
        <w:t xml:space="preserve"> Федера</w:t>
      </w:r>
      <w:r>
        <w:t>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31.07.2017 N 906)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</w:t>
      </w:r>
      <w:r>
        <w:t>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3. Установить, что настоящее постановление вступает в сил</w:t>
      </w:r>
      <w:r>
        <w:t>у с 1 января 2013 г.</w:t>
      </w:r>
    </w:p>
    <w:p w:rsidR="00000000" w:rsidRDefault="005D743B">
      <w:pPr>
        <w:pStyle w:val="ConsPlusNormal"/>
        <w:ind w:firstLine="540"/>
        <w:jc w:val="both"/>
      </w:pPr>
    </w:p>
    <w:p w:rsidR="00000000" w:rsidRDefault="005D743B">
      <w:pPr>
        <w:pStyle w:val="ConsPlusNormal"/>
        <w:jc w:val="right"/>
      </w:pPr>
      <w:r>
        <w:t>Председатель Правительства</w:t>
      </w:r>
    </w:p>
    <w:p w:rsidR="00000000" w:rsidRDefault="005D743B">
      <w:pPr>
        <w:pStyle w:val="ConsPlusNormal"/>
        <w:jc w:val="right"/>
      </w:pPr>
      <w:r>
        <w:t>Российской Федерации</w:t>
      </w:r>
    </w:p>
    <w:p w:rsidR="00000000" w:rsidRDefault="005D743B">
      <w:pPr>
        <w:pStyle w:val="ConsPlusNormal"/>
        <w:jc w:val="right"/>
      </w:pPr>
      <w:r>
        <w:t>Д.МЕДВЕДЕВ</w:t>
      </w:r>
    </w:p>
    <w:p w:rsidR="00000000" w:rsidRDefault="005D743B">
      <w:pPr>
        <w:pStyle w:val="ConsPlusNormal"/>
        <w:jc w:val="right"/>
      </w:pPr>
    </w:p>
    <w:p w:rsidR="00000000" w:rsidRDefault="005D743B">
      <w:pPr>
        <w:pStyle w:val="ConsPlusNormal"/>
        <w:jc w:val="right"/>
      </w:pPr>
    </w:p>
    <w:p w:rsidR="00000000" w:rsidRDefault="005D743B">
      <w:pPr>
        <w:pStyle w:val="ConsPlusNormal"/>
        <w:jc w:val="right"/>
      </w:pPr>
    </w:p>
    <w:p w:rsidR="00000000" w:rsidRDefault="005D743B">
      <w:pPr>
        <w:pStyle w:val="ConsPlusNormal"/>
        <w:jc w:val="right"/>
      </w:pPr>
    </w:p>
    <w:p w:rsidR="00000000" w:rsidRDefault="005D743B">
      <w:pPr>
        <w:pStyle w:val="ConsPlusNormal"/>
        <w:jc w:val="right"/>
      </w:pPr>
    </w:p>
    <w:p w:rsidR="00000000" w:rsidRDefault="005D743B">
      <w:pPr>
        <w:pStyle w:val="ConsPlusNormal"/>
        <w:jc w:val="right"/>
        <w:outlineLvl w:val="0"/>
      </w:pPr>
      <w:r>
        <w:t>Утверждены</w:t>
      </w:r>
    </w:p>
    <w:p w:rsidR="00000000" w:rsidRDefault="005D743B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5D743B">
      <w:pPr>
        <w:pStyle w:val="ConsPlusNormal"/>
        <w:jc w:val="right"/>
      </w:pPr>
      <w:r>
        <w:t>Российской Федерации</w:t>
      </w:r>
    </w:p>
    <w:p w:rsidR="00000000" w:rsidRDefault="005D743B">
      <w:pPr>
        <w:pStyle w:val="ConsPlusNormal"/>
        <w:jc w:val="right"/>
      </w:pPr>
      <w:r>
        <w:t>от 22 декабря 2012 г. N 1376</w:t>
      </w:r>
    </w:p>
    <w:p w:rsidR="00000000" w:rsidRDefault="005D743B">
      <w:pPr>
        <w:pStyle w:val="ConsPlusNormal"/>
        <w:jc w:val="center"/>
      </w:pPr>
    </w:p>
    <w:p w:rsidR="00000000" w:rsidRDefault="005D743B">
      <w:pPr>
        <w:pStyle w:val="ConsPlusTitle"/>
        <w:jc w:val="center"/>
      </w:pPr>
      <w:bookmarkStart w:id="1" w:name="Par40"/>
      <w:bookmarkEnd w:id="1"/>
      <w:r>
        <w:t>ПРАВИЛА</w:t>
      </w:r>
    </w:p>
    <w:p w:rsidR="00000000" w:rsidRDefault="005D743B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000000" w:rsidRDefault="005D743B">
      <w:pPr>
        <w:pStyle w:val="ConsPlusTitle"/>
        <w:jc w:val="center"/>
      </w:pPr>
      <w:r>
        <w:t>ПРЕДОСТА</w:t>
      </w:r>
      <w:r>
        <w:t>ВЛЕНИЯ ГОСУДАРСТВЕННЫХ И МУНИЦИПАЛЬНЫХ УСЛУГ</w:t>
      </w:r>
    </w:p>
    <w:p w:rsidR="00000000" w:rsidRDefault="005D743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743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743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9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07.05.2014 </w:t>
            </w:r>
            <w:hyperlink r:id="rId40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1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09.10.2015 </w:t>
            </w:r>
            <w:hyperlink r:id="rId43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5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24.07.2017 </w:t>
            </w:r>
            <w:hyperlink r:id="rId46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7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8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16.12.2017 </w:t>
            </w:r>
            <w:hyperlink r:id="rId49" w:history="1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5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1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02.08.2018 </w:t>
            </w:r>
            <w:hyperlink r:id="rId52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4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21.01.2020 </w:t>
            </w:r>
            <w:hyperlink r:id="rId5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16.11.2</w:t>
            </w:r>
            <w:r>
              <w:rPr>
                <w:color w:val="392C69"/>
              </w:rPr>
              <w:t xml:space="preserve">020 </w:t>
            </w:r>
            <w:hyperlink r:id="rId58" w:history="1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9" w:history="1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60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19.10.2021 </w:t>
            </w:r>
            <w:hyperlink r:id="rId61" w:history="1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2" w:history="1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3" w:history="1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07.05.2022 </w:t>
            </w:r>
            <w:hyperlink r:id="rId64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5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74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D743B">
      <w:pPr>
        <w:pStyle w:val="ConsPlusNormal"/>
        <w:ind w:firstLine="540"/>
        <w:jc w:val="both"/>
      </w:pPr>
    </w:p>
    <w:p w:rsidR="00000000" w:rsidRDefault="005D743B">
      <w:pPr>
        <w:pStyle w:val="ConsPlusNormal"/>
        <w:ind w:firstLine="540"/>
        <w:jc w:val="both"/>
      </w:pPr>
      <w: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</w:t>
      </w:r>
      <w:r>
        <w:t>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</w:t>
      </w:r>
      <w:r>
        <w:t>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При орган</w:t>
      </w:r>
      <w:r>
        <w:t>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</w:t>
      </w:r>
      <w:r>
        <w:t>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</w:t>
      </w:r>
      <w:r>
        <w:t>м высшего исполнительного органа государственной власти субъекта Российской Федерации.</w:t>
      </w:r>
    </w:p>
    <w:p w:rsidR="00000000" w:rsidRDefault="005D743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</w:t>
      </w:r>
      <w:r>
        <w:t>02.2017 N 209)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67" w:history="1">
        <w:r>
          <w:rPr>
            <w:color w:val="0000FF"/>
          </w:rPr>
          <w:t>пу</w:t>
        </w:r>
        <w:r>
          <w:rPr>
            <w:color w:val="0000FF"/>
          </w:rPr>
          <w:t>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</w:t>
      </w:r>
      <w:r>
        <w:t>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</w:t>
      </w:r>
      <w:r>
        <w:t>абря 2022 г.</w:t>
      </w:r>
    </w:p>
    <w:p w:rsidR="00000000" w:rsidRDefault="005D743B">
      <w:pPr>
        <w:pStyle w:val="ConsPlusNormal"/>
        <w:jc w:val="both"/>
      </w:pPr>
      <w:r>
        <w:lastRenderedPageBreak/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69" w:history="1">
        <w:r>
          <w:rPr>
            <w:color w:val="0000FF"/>
          </w:rPr>
          <w:t>N 47</w:t>
        </w:r>
      </w:hyperlink>
      <w:r>
        <w:t xml:space="preserve">, от 21.01.2020 </w:t>
      </w:r>
      <w:hyperlink r:id="rId70" w:history="1">
        <w:r>
          <w:rPr>
            <w:color w:val="0000FF"/>
          </w:rPr>
          <w:t>N 20</w:t>
        </w:r>
      </w:hyperlink>
      <w:r>
        <w:t>, от</w:t>
      </w:r>
      <w:r>
        <w:t xml:space="preserve"> 16.11.2020 </w:t>
      </w:r>
      <w:hyperlink r:id="rId71" w:history="1">
        <w:r>
          <w:rPr>
            <w:color w:val="0000FF"/>
          </w:rPr>
          <w:t>N 1839</w:t>
        </w:r>
      </w:hyperlink>
      <w:r>
        <w:t xml:space="preserve">, от 27.11.2021 </w:t>
      </w:r>
      <w:hyperlink r:id="rId72" w:history="1">
        <w:r>
          <w:rPr>
            <w:color w:val="0000FF"/>
          </w:rPr>
          <w:t>N 2066</w:t>
        </w:r>
      </w:hyperlink>
      <w:r>
        <w:t>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</w:t>
      </w:r>
      <w:r>
        <w:t xml:space="preserve">ия должностных лиц федеральных органов исполнительной власти, утвержденным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</w:t>
      </w:r>
      <w:r>
        <w:t>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</w:t>
      </w:r>
      <w:r>
        <w:t>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</w:t>
      </w:r>
      <w:r>
        <w:t xml:space="preserve">й, предусмотренных </w:t>
      </w:r>
      <w:hyperlink w:anchor="Par56" w:tooltip="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..." w:history="1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000000" w:rsidRDefault="005D743B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</w:t>
      </w:r>
      <w:r>
        <w:t>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</w:t>
      </w:r>
      <w:r>
        <w:t>ти для получателей государственных и муниципальных услуг (далее - заявители), установленными настоящими Правилами.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Прием и заполнение работником многофункционального центра запросов о предоставлении государственных и муниципальных услуг, в том числе с испо</w:t>
      </w:r>
      <w:r>
        <w:t xml:space="preserve">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7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76" w:history="1">
        <w:r>
          <w:rPr>
            <w:color w:val="0000FF"/>
          </w:rPr>
          <w:t>7</w:t>
        </w:r>
      </w:hyperlink>
      <w:r>
        <w:t xml:space="preserve">, </w:t>
      </w:r>
      <w:hyperlink r:id="rId77" w:history="1">
        <w:r>
          <w:rPr>
            <w:color w:val="0000FF"/>
          </w:rPr>
          <w:t>9</w:t>
        </w:r>
      </w:hyperlink>
      <w:r>
        <w:t xml:space="preserve">, </w:t>
      </w:r>
      <w:hyperlink r:id="rId78" w:history="1">
        <w:r>
          <w:rPr>
            <w:color w:val="0000FF"/>
          </w:rPr>
          <w:t>10</w:t>
        </w:r>
      </w:hyperlink>
      <w:r>
        <w:t xml:space="preserve">, </w:t>
      </w:r>
      <w:hyperlink r:id="rId79" w:history="1">
        <w:r>
          <w:rPr>
            <w:color w:val="0000FF"/>
          </w:rPr>
          <w:t>17</w:t>
        </w:r>
      </w:hyperlink>
      <w:r>
        <w:t xml:space="preserve"> и </w:t>
      </w:r>
      <w:hyperlink r:id="rId80" w:history="1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</w:t>
      </w:r>
      <w:r>
        <w:t xml:space="preserve">в соответствии с </w:t>
      </w:r>
      <w:hyperlink r:id="rId81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</w:t>
      </w:r>
      <w:r>
        <w:t>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000000" w:rsidRDefault="005D743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</w:t>
      </w:r>
      <w:r>
        <w:t xml:space="preserve">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84" w:history="1">
        <w:r>
          <w:rPr>
            <w:color w:val="0000FF"/>
          </w:rPr>
          <w:t>случаях</w:t>
        </w:r>
      </w:hyperlink>
      <w:r>
        <w:t xml:space="preserve">, размере и </w:t>
      </w:r>
      <w:hyperlink r:id="rId85" w:history="1">
        <w:r>
          <w:rPr>
            <w:color w:val="0000FF"/>
          </w:rPr>
          <w:t>порядке</w:t>
        </w:r>
      </w:hyperlink>
      <w:r>
        <w:t>, установленных но</w:t>
      </w:r>
      <w:r>
        <w:t>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</w:t>
      </w:r>
      <w:r>
        <w:t>ных учреждений.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Многофункциональный центр вправе получать часть установленной з</w:t>
      </w:r>
      <w:r>
        <w:t xml:space="preserve">а предоставление публично-правовой компанией, созданной и осуществляющей функции и полномочия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публично-правовой компании</w:t>
      </w:r>
      <w:r>
        <w:t xml:space="preserve">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</w:t>
      </w:r>
      <w:r>
        <w:t>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 w:rsidR="00000000" w:rsidRDefault="005D743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2(1). В целях организации предоставления государственных и муниципальных услуг в субъекте Российской Федерации руководителем (заместителем руководителя) высшего исполнительного органа</w:t>
      </w:r>
      <w:r>
        <w:t xml:space="preserve">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</w:t>
      </w:r>
      <w:r>
        <w:t xml:space="preserve">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8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ar280" w:tooltip="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ar290" w:tooltip="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" w:history="1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Схема размещения должна содержать информацию об адресах, количествах окон для приема и выдачи документов, датах открытия многофункциональ</w:t>
      </w:r>
      <w:r>
        <w:t>ных центров, территориально обособленных структурных подразделений (офисов) многофункционального центра, привлекаемых организаций, иную информацию о расположенных на территории субъекта Российской Федерации многофункциональных центрах, территориально обосо</w:t>
      </w:r>
      <w:r>
        <w:t>бленных структурных подразделениях (офисах) многофункциональных центров и привлекаемых организациях.</w:t>
      </w:r>
    </w:p>
    <w:p w:rsidR="00000000" w:rsidRDefault="005D743B">
      <w:pPr>
        <w:pStyle w:val="ConsPlusNormal"/>
        <w:jc w:val="both"/>
      </w:pPr>
      <w:r>
        <w:t xml:space="preserve">(п. 2(1)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РФ от 17.02.2017 N 209)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3. В многофункциональном центре обеспечиваются: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ar209" w:tooltip="21. Многофункциональный центр использует автоматизированную информационную систему, обеспечивающую: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</w:t>
      </w:r>
      <w:r>
        <w:t>льных услуг (функций);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" w:name="Par79"/>
      <w:bookmarkEnd w:id="3"/>
      <w:r>
        <w:t xml:space="preserve">в) возможность приема от заявителей денежных средств в счет уплаты государственной </w:t>
      </w:r>
      <w:r>
        <w:lastRenderedPageBreak/>
        <w:t>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>
        <w:t>рации;</w:t>
      </w:r>
    </w:p>
    <w:p w:rsidR="00000000" w:rsidRDefault="005D743B">
      <w:pPr>
        <w:pStyle w:val="ConsPlusNormal"/>
        <w:jc w:val="both"/>
      </w:pPr>
      <w:r>
        <w:t xml:space="preserve">(пп. "в"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г) по заявлению заявителя регистрация в федеральной государствен</w:t>
      </w:r>
      <w:r>
        <w:t>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</w:t>
      </w:r>
      <w:r>
        <w:t>ой форме" (далее - единая система идентификации и аутентификации) на безвозмездной основе;</w:t>
      </w:r>
    </w:p>
    <w:p w:rsidR="00000000" w:rsidRDefault="005D743B">
      <w:pPr>
        <w:pStyle w:val="ConsPlusNormal"/>
        <w:jc w:val="both"/>
      </w:pPr>
      <w:r>
        <w:t xml:space="preserve">(пп. "г"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д) создание заверенных усиленной квалифи</w:t>
      </w:r>
      <w:r>
        <w:t>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</w:t>
      </w:r>
      <w:r>
        <w:t xml:space="preserve">квизитов), необходимых для предоставления государственных и муниципальных услуг (в том числе документов, предусмотренных </w:t>
      </w:r>
      <w:hyperlink r:id="rId95" w:history="1">
        <w:r>
          <w:rPr>
            <w:color w:val="0000FF"/>
          </w:rPr>
          <w:t>частью 6 статьи 7</w:t>
        </w:r>
      </w:hyperlink>
      <w:r>
        <w:t xml:space="preserve"> Феде</w:t>
      </w:r>
      <w:r>
        <w:t xml:space="preserve">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</w:t>
      </w:r>
      <w:r>
        <w:t xml:space="preserve">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ar101" w:tooltip="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" w:history="1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000000" w:rsidRDefault="005D743B">
      <w:pPr>
        <w:pStyle w:val="ConsPlusNormal"/>
        <w:jc w:val="both"/>
      </w:pPr>
      <w:r>
        <w:t xml:space="preserve">(пп. "д"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</w:t>
      </w:r>
      <w:r>
        <w:t>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</w:t>
      </w:r>
      <w:r>
        <w:t xml:space="preserve"> Федерации;</w:t>
      </w:r>
    </w:p>
    <w:p w:rsidR="00000000" w:rsidRDefault="005D743B">
      <w:pPr>
        <w:pStyle w:val="ConsPlusNormal"/>
        <w:jc w:val="both"/>
      </w:pPr>
      <w:r>
        <w:t xml:space="preserve">(пп. "е"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ж) в порядке, установленном </w:t>
      </w:r>
      <w:hyperlink r:id="rId98" w:history="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</w:t>
      </w:r>
      <w:r>
        <w:t>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</w:t>
      </w:r>
      <w:r>
        <w:t>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</w:t>
      </w:r>
      <w:r>
        <w:t>возмездной для физических лиц основе;</w:t>
      </w:r>
    </w:p>
    <w:p w:rsidR="00000000" w:rsidRDefault="005D743B">
      <w:pPr>
        <w:pStyle w:val="ConsPlusNormal"/>
        <w:jc w:val="both"/>
      </w:pPr>
      <w:r>
        <w:t xml:space="preserve">(пп. "ж"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5" w:name="Par89"/>
      <w:bookmarkEnd w:id="5"/>
      <w:r>
        <w:t>з) при предоставлении</w:t>
      </w:r>
      <w:r>
        <w:t xml:space="preserve">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 w:rsidR="00000000" w:rsidRDefault="005D743B">
      <w:pPr>
        <w:pStyle w:val="ConsPlusNormal"/>
        <w:jc w:val="both"/>
      </w:pPr>
      <w:r>
        <w:t xml:space="preserve">(пп. "з"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lastRenderedPageBreak/>
        <w:t xml:space="preserve">3(1). При реализации </w:t>
      </w:r>
      <w:hyperlink w:anchor="Par79" w:tooltip="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" w:history="1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</w:t>
      </w:r>
      <w:r>
        <w:t>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000000" w:rsidRDefault="005D743B">
      <w:pPr>
        <w:pStyle w:val="ConsPlusNormal"/>
        <w:jc w:val="both"/>
      </w:pPr>
      <w:r>
        <w:t xml:space="preserve">(п. 3(1)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3(2). По решению высшего исполнительного органа государственной власти субъекта Российской Федерации многофункциональный центр и (или) его территориально обос</w:t>
      </w:r>
      <w:r>
        <w:t>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</w:t>
      </w:r>
      <w:r>
        <w:t>ление государственных и муниципальных услуг.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</w:t>
      </w:r>
      <w:r>
        <w:t xml:space="preserve">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Денежные средства, принятые мно</w:t>
      </w:r>
      <w:r>
        <w:t>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</w:t>
      </w:r>
      <w:r>
        <w:t>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</w:t>
      </w:r>
      <w:r>
        <w:t xml:space="preserve">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Прием наличных денежных средств от за</w:t>
      </w:r>
      <w:r>
        <w:t>явителя привлекаемыми организациями не осуществляется.</w:t>
      </w:r>
    </w:p>
    <w:p w:rsidR="00000000" w:rsidRDefault="005D743B">
      <w:pPr>
        <w:pStyle w:val="ConsPlusNormal"/>
        <w:jc w:val="both"/>
      </w:pPr>
      <w:r>
        <w:t xml:space="preserve">(п. 3(2)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3(3). Многофунк</w:t>
      </w:r>
      <w:r>
        <w:t>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</w:t>
      </w:r>
      <w:r>
        <w:t>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</w:t>
      </w:r>
      <w:r>
        <w:t>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000000" w:rsidRDefault="005D743B">
      <w:pPr>
        <w:pStyle w:val="ConsPlusNormal"/>
        <w:jc w:val="both"/>
      </w:pPr>
      <w:r>
        <w:t xml:space="preserve">(п. 3(3)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6" w:name="Par101"/>
      <w:bookmarkEnd w:id="6"/>
      <w: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</w:t>
      </w:r>
      <w:r>
        <w:t xml:space="preserve">на </w:t>
      </w:r>
      <w:r>
        <w:lastRenderedPageBreak/>
        <w:t>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устанавливает личность заявителя на основании паспорта гражданина Российской Федерации и иных документов, удостоверяющих личност</w:t>
      </w:r>
      <w:r>
        <w:t xml:space="preserve">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04" w:history="1">
        <w:r>
          <w:rPr>
            <w:color w:val="0000FF"/>
          </w:rPr>
          <w:t>частях 10</w:t>
        </w:r>
      </w:hyperlink>
      <w:r>
        <w:t xml:space="preserve"> и </w:t>
      </w:r>
      <w:hyperlink r:id="rId105" w:history="1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</w:t>
      </w:r>
      <w:r>
        <w:t>ающие полномочия представителя юридического или физического лица;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</w:t>
      </w:r>
      <w:r>
        <w:t>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</w:t>
      </w:r>
      <w:r>
        <w:t>ие;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подписывает электронные дубликаты док</w:t>
      </w:r>
      <w:r>
        <w:t>ументов и информации усиленной квалифицированной электронной подписью.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</w:t>
      </w:r>
      <w:r>
        <w:t xml:space="preserve">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</w:t>
      </w:r>
      <w:r>
        <w:t>авительством Российской Федерации.</w:t>
      </w:r>
    </w:p>
    <w:p w:rsidR="00000000" w:rsidRDefault="005D743B">
      <w:pPr>
        <w:pStyle w:val="ConsPlusNormal"/>
        <w:jc w:val="both"/>
      </w:pPr>
      <w:r>
        <w:t xml:space="preserve">(п. 3(4)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7" w:name="Par108"/>
      <w:bookmarkEnd w:id="7"/>
      <w:r>
        <w:t>3(5). При реализации п</w:t>
      </w:r>
      <w:r>
        <w:t xml:space="preserve">оложений </w:t>
      </w:r>
      <w:hyperlink w:anchor="Par89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 w:history="1">
        <w:r>
          <w:rPr>
            <w:color w:val="0000FF"/>
          </w:rPr>
          <w:t>подпункта "з" пункта 3</w:t>
        </w:r>
      </w:hyperlink>
      <w: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</w:t>
      </w:r>
      <w:r>
        <w:t>о центра: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</w:t>
      </w:r>
      <w:r>
        <w:t xml:space="preserve">анных биометрических персональных данных, достаточной для проведения идентификации, определенной в соответствии с </w:t>
      </w:r>
      <w:hyperlink r:id="rId107" w:history="1">
        <w:r>
          <w:rPr>
            <w:color w:val="0000FF"/>
          </w:rPr>
          <w:t>пунктом 3 части 13 статьи 14</w:t>
        </w:r>
        <w:r>
          <w:rPr>
            <w:color w:val="0000FF"/>
          </w:rPr>
          <w:t>.1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</w:t>
      </w:r>
      <w:r>
        <w:t xml:space="preserve"> аутентификации в инфраструктуре, обеспечивающей информационно-технологическое взаимодействие информационных систем, </w:t>
      </w:r>
      <w:r>
        <w:lastRenderedPageBreak/>
        <w:t>используемых для предоставления государственных и муниципальных услуг в электронной форме".</w:t>
      </w:r>
    </w:p>
    <w:p w:rsidR="00000000" w:rsidRDefault="005D743B">
      <w:pPr>
        <w:pStyle w:val="ConsPlusNormal"/>
        <w:jc w:val="both"/>
      </w:pPr>
      <w:r>
        <w:t xml:space="preserve">(п. 3(5)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3(6). В целях реализации положений </w:t>
      </w:r>
      <w:hyperlink w:anchor="Par87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 w:history="1">
        <w:r>
          <w:rPr>
            <w:color w:val="0000FF"/>
          </w:rPr>
          <w:t>подпункта "ж" пункта 3</w:t>
        </w:r>
      </w:hyperlink>
      <w:r>
        <w:t xml:space="preserve"> настоящих</w:t>
      </w:r>
      <w:r>
        <w:t xml:space="preserve"> Правил многофункциональный центр, оснащенный программно-техническим комплексом в соответствии с </w:t>
      </w:r>
      <w:hyperlink w:anchor="Par173" w:tooltip="По решению высшего исполнительного органа государственной власти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" w:history="1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anchor="Par167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 w:history="1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</w:t>
      </w:r>
      <w:r>
        <w:t xml:space="preserve">озданных окон обслуживания осуществляется в соответствии с </w:t>
      </w:r>
      <w:hyperlink r:id="rId110" w:history="1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</w:t>
      </w:r>
      <w:r>
        <w:t xml:space="preserve"> государственных и муниципальных услуг".</w:t>
      </w:r>
    </w:p>
    <w:p w:rsidR="00000000" w:rsidRDefault="005D743B">
      <w:pPr>
        <w:pStyle w:val="ConsPlusNormal"/>
        <w:jc w:val="both"/>
      </w:pPr>
      <w:r>
        <w:t xml:space="preserve">(п. 3(6)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9" w:name="Par114"/>
      <w:bookmarkEnd w:id="9"/>
      <w:r>
        <w:t>4. В многофункци</w:t>
      </w:r>
      <w:r>
        <w:t>ональном центре может быть также организовано предоставление: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услуг, предоставляемых государственными и муниципальными учреждениями и други</w:t>
      </w:r>
      <w:r>
        <w:t xml:space="preserve">ми организациями, в которых размещается государственное задание (заказ) или муниципальное задание (заказ), указанных в </w:t>
      </w:r>
      <w:hyperlink r:id="rId112" w:history="1">
        <w:r>
          <w:rPr>
            <w:color w:val="0000FF"/>
          </w:rPr>
          <w:t>части 3 статьи 1</w:t>
        </w:r>
      </w:hyperlink>
      <w:r>
        <w:t xml:space="preserve"> Фед</w:t>
      </w:r>
      <w:r>
        <w:t>ерального закона;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дополнительных (сопутствующих) услуг (нотариальные услуги,</w:t>
      </w:r>
      <w:r>
        <w:t xml:space="preserve">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</w:t>
      </w:r>
      <w:r>
        <w:t>ыступать в качестве агента в соответствии с законодательством Российской Федерации;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</w:t>
      </w:r>
      <w:r>
        <w:t>1905)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г) услуг по приему </w:t>
      </w:r>
      <w:hyperlink r:id="rId115" w:history="1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</w:t>
      </w:r>
      <w:r>
        <w:t>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</w:t>
      </w:r>
      <w:r>
        <w:t>и медицинскими организациями);</w:t>
      </w:r>
    </w:p>
    <w:p w:rsidR="00000000" w:rsidRDefault="005D743B">
      <w:pPr>
        <w:pStyle w:val="ConsPlusNormal"/>
        <w:jc w:val="both"/>
      </w:pPr>
      <w:r>
        <w:t xml:space="preserve">(пп. "г"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д) услуг, предоставляемых акционерным об</w:t>
      </w:r>
      <w:r>
        <w:t>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</w:t>
      </w:r>
      <w:r>
        <w:t>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000000" w:rsidRDefault="005D743B">
      <w:pPr>
        <w:pStyle w:val="ConsPlusNormal"/>
        <w:jc w:val="both"/>
      </w:pPr>
      <w:r>
        <w:t>(п</w:t>
      </w:r>
      <w:r>
        <w:t xml:space="preserve">п. "д"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0" w:name="Par124"/>
      <w:bookmarkEnd w:id="10"/>
      <w:r>
        <w:t>е) услуг юридическим и физическим лицам (в том числе индиви</w:t>
      </w:r>
      <w:r>
        <w:t xml:space="preserve">дуальным предпринимателям), необходимых для начала осуществления и развития предпринимательской </w:t>
      </w:r>
      <w:r>
        <w:lastRenderedPageBreak/>
        <w:t>деятельности;</w:t>
      </w:r>
    </w:p>
    <w:p w:rsidR="00000000" w:rsidRDefault="005D743B">
      <w:pPr>
        <w:pStyle w:val="ConsPlusNormal"/>
        <w:jc w:val="both"/>
      </w:pPr>
      <w:r>
        <w:t xml:space="preserve">(пп. "е"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</w:t>
      </w:r>
      <w:r>
        <w:t>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 w:rsidR="00000000" w:rsidRDefault="005D743B">
      <w:pPr>
        <w:pStyle w:val="ConsPlusNormal"/>
        <w:jc w:val="both"/>
      </w:pPr>
      <w:r>
        <w:t xml:space="preserve">(пп. "ж"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1" w:name="Par128"/>
      <w:bookmarkEnd w:id="11"/>
      <w:r>
        <w:t>з) консультационной и организационно-технической поддержки заявителей при подаче</w:t>
      </w:r>
      <w:r>
        <w:t xml:space="preserve">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</w:t>
      </w:r>
      <w:r>
        <w:t xml:space="preserve"> законодательством Российской Федерации;</w:t>
      </w:r>
    </w:p>
    <w:p w:rsidR="00000000" w:rsidRDefault="005D743B">
      <w:pPr>
        <w:pStyle w:val="ConsPlusNormal"/>
        <w:jc w:val="both"/>
      </w:pPr>
      <w:r>
        <w:t xml:space="preserve">(пп. "з"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и) услуги по печати на бумаж</w:t>
      </w:r>
      <w:r>
        <w:t>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</w:t>
      </w:r>
      <w:r>
        <w:t xml:space="preserve">де электронного документа в автоматическом режиме посредством единого портала государственных и муниципальных услуг, в </w:t>
      </w:r>
      <w:hyperlink r:id="rId121" w:history="1">
        <w:r>
          <w:rPr>
            <w:color w:val="0000FF"/>
          </w:rPr>
          <w:t>порядке</w:t>
        </w:r>
      </w:hyperlink>
      <w:r>
        <w:t>, установленн</w:t>
      </w:r>
      <w:r>
        <w:t>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D743B">
      <w:pPr>
        <w:pStyle w:val="ConsPlusNormal"/>
        <w:jc w:val="both"/>
      </w:pPr>
      <w:r>
        <w:t xml:space="preserve">(пп. "и"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4(1). Многофункциональный центр может по </w:t>
      </w:r>
      <w:hyperlink r:id="rId123" w:history="1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</w:t>
      </w:r>
      <w:r>
        <w:t>арственных и муниципальных услуг, в том числе за плату.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</w:t>
      </w:r>
      <w:r>
        <w:t>ется бесплатно, утверждаются актом высшего исполнительного органа государственной власти субъекта Российской Федерации.</w:t>
      </w:r>
    </w:p>
    <w:p w:rsidR="00000000" w:rsidRDefault="005D743B">
      <w:pPr>
        <w:pStyle w:val="ConsPlusNormal"/>
        <w:jc w:val="both"/>
      </w:pPr>
      <w:r>
        <w:t xml:space="preserve">(п. 4(1) введен </w:t>
      </w:r>
      <w:hyperlink r:id="rId124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</w:t>
      </w:r>
      <w:r>
        <w:t>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</w:t>
      </w:r>
      <w:r>
        <w:t>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</w:t>
      </w:r>
      <w:r>
        <w:t xml:space="preserve">оложений </w:t>
      </w:r>
      <w:hyperlink r:id="rId125" w:history="1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lastRenderedPageBreak/>
        <w:t>6. Автоматизированная информационная система многофункци</w:t>
      </w:r>
      <w:r>
        <w:t xml:space="preserve">онального центра подключается к единой системе межведомственного электронного взаимодействия в соответствии с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t>от 8 сентября 2010 г. N 697 "О единой системе межведомственного электронного взаимодействия" на безвозмездной основе.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сектор информирования и ожидания;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сектор приема заявителей.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</w:t>
      </w:r>
      <w:r>
        <w:t xml:space="preserve">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ar128" w:tooltip="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" w:history="1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000000" w:rsidRDefault="005D743B">
      <w:pPr>
        <w:pStyle w:val="ConsPlusNormal"/>
        <w:jc w:val="both"/>
      </w:pPr>
      <w:r>
        <w:t xml:space="preserve">(п. 7(1)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8. Сектор информирования и ожидания включает в себя: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2" w:name="Par143"/>
      <w:bookmarkEnd w:id="12"/>
      <w:r>
        <w:t>а) информационные стенды или иные источники информирования, содержащие актуальную и исчерпывающую инфо</w:t>
      </w:r>
      <w:r>
        <w:t>рмацию, необходимую для получения государственных и муниципальных услуг, в том числе: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</w:t>
      </w:r>
      <w:r>
        <w:t>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сроки предоставления государственных и муниципальных услуг;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размеры государственной пошлины и иных платежей, уплачиваемых заявителем пр</w:t>
      </w:r>
      <w:r>
        <w:t>и получении государственных и муниципальных услуг, порядок их уплаты;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</w:t>
      </w:r>
      <w:r>
        <w:t>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</w:t>
      </w:r>
      <w:r>
        <w:t>льных центров;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информацию о предусмотренной </w:t>
      </w:r>
      <w:hyperlink r:id="rId1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</w:t>
      </w:r>
      <w:r>
        <w:t xml:space="preserve">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</w:t>
      </w:r>
      <w:r>
        <w:lastRenderedPageBreak/>
        <w:t>муниципальных услуг;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информацию о порядке возмещения вреда, причиненного заявителю в результате ненадлежащего исполнения</w:t>
      </w:r>
      <w:r>
        <w:t xml:space="preserve">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иную информацию, необходимую для получения государственной и м</w:t>
      </w:r>
      <w:r>
        <w:t>униципальной услуги;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3" w:name="Par155"/>
      <w:bookmarkEnd w:id="13"/>
      <w:r>
        <w:t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</w:t>
      </w:r>
      <w:r>
        <w:t xml:space="preserve"> </w:t>
      </w:r>
      <w:hyperlink w:anchor="Par160" w:tooltip="е) электронную систему управления очередью, предназначенную для:" w:history="1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</w:t>
      </w:r>
      <w:r>
        <w:t xml:space="preserve">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ar143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 w:history="1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</w:t>
      </w:r>
      <w:r>
        <w:t xml:space="preserve">ми в соответствии с </w:t>
      </w:r>
      <w:hyperlink w:anchor="Par167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 w:history="1">
        <w:r>
          <w:rPr>
            <w:color w:val="0000FF"/>
          </w:rPr>
          <w:t>пунктом 10</w:t>
        </w:r>
      </w:hyperlink>
      <w:r>
        <w:t xml:space="preserve"> насто</w:t>
      </w:r>
      <w:r>
        <w:t>ящих Правил;</w:t>
      </w:r>
    </w:p>
    <w:p w:rsidR="00000000" w:rsidRDefault="005D743B">
      <w:pPr>
        <w:pStyle w:val="ConsPlusNormal"/>
        <w:jc w:val="both"/>
      </w:pPr>
      <w:r>
        <w:t xml:space="preserve">(пп. "б"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4" w:name="Par157"/>
      <w:bookmarkEnd w:id="14"/>
      <w:r>
        <w:t>в) программно-аппаратный комплекс, обеспечиваю</w:t>
      </w:r>
      <w:r>
        <w:t>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</w:t>
      </w:r>
      <w:r>
        <w:t>льном центре;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5" w:name="Par159"/>
      <w:bookmarkEnd w:id="15"/>
      <w:r>
        <w:t>д) стулья, кресельные секции, скамьи (банк</w:t>
      </w:r>
      <w:r>
        <w:t>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6" w:name="Par160"/>
      <w:bookmarkEnd w:id="16"/>
      <w:r>
        <w:t>е) электронную систему управления очередью, предназначенную для: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регистрации заяви</w:t>
      </w:r>
      <w:r>
        <w:t>теля в очереди;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отображения статуса очереди;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lastRenderedPageBreak/>
        <w:t>9. Площадь сектора информирования и ожидания определяется из расчета не менее 10 квадрат</w:t>
      </w:r>
      <w:r>
        <w:t>ных метров на одно окно.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7" w:name="Par167"/>
      <w:bookmarkEnd w:id="17"/>
      <w:r>
        <w:t>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По решению учредителя многофункционального центра, комиссии по вопросам повышения качества и доступности п</w:t>
      </w:r>
      <w:r>
        <w:t>редоставления государственных и муниципальных услуг субъекта Российской Федерации количество окон приема и выдачи документов может быть увеличено.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Сектор приема заявителей, оборудованный окнами для приема и выд</w:t>
      </w:r>
      <w:r>
        <w:t>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8" w:name="Par172"/>
      <w:bookmarkEnd w:id="18"/>
      <w:r>
        <w:t>Рабочее место работника многофу</w:t>
      </w:r>
      <w:r>
        <w:t>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19" w:name="Par173"/>
      <w:bookmarkEnd w:id="19"/>
      <w:r>
        <w:t xml:space="preserve">По решению высшего исполнительного органа государственной власти субъекта Российской </w:t>
      </w:r>
      <w:r>
        <w:t xml:space="preserve">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</w:t>
      </w:r>
      <w:r>
        <w:t>системе, размещение биометрических персональных данных в единой биометрической системе.</w:t>
      </w:r>
    </w:p>
    <w:p w:rsidR="00000000" w:rsidRDefault="005D743B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19</w:t>
      </w:r>
      <w:r>
        <w:t>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Расчетное количество таких программно-технических комплексов определяется высшим исполнительным органом государственной власти субъекта Российской Федерации исходя из объема средств федерального бюджета, предоставляемых бюджету субъекта Ро</w:t>
      </w:r>
      <w:r>
        <w:t xml:space="preserve">ссийской Федерации в соответствии с </w:t>
      </w:r>
      <w:hyperlink r:id="rId137" w:history="1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000000" w:rsidRDefault="005D743B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10(1). По решению уполномоченного исполнительного органа государственной власти субъекта Российской Федерации в многофункци</w:t>
      </w:r>
      <w:r>
        <w:t>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</w:t>
      </w:r>
      <w:r>
        <w:t>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</w:t>
      </w:r>
      <w:r>
        <w:t>изированных рабочих мест. Привлекаемые организации специализированными рабочими местами не оборудуются.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</w:t>
      </w:r>
      <w:r>
        <w:t xml:space="preserve">уктурного подразделения </w:t>
      </w:r>
      <w:r>
        <w:lastRenderedPageBreak/>
        <w:t>(офиса) многофункционального центра для оказания государственных услуг не взимается.</w:t>
      </w:r>
    </w:p>
    <w:p w:rsidR="00000000" w:rsidRDefault="005D743B">
      <w:pPr>
        <w:pStyle w:val="ConsPlusNormal"/>
        <w:jc w:val="both"/>
      </w:pPr>
      <w:r>
        <w:t xml:space="preserve">(п. 10(1)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</w:t>
      </w:r>
      <w:r>
        <w:t>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12. Здание (помещение) многофункционального центр</w:t>
      </w:r>
      <w:r>
        <w:t>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13. Вход в здание (помещение) многофункционального центра и выход из него оборудуются соответствующими ук</w:t>
      </w:r>
      <w:r>
        <w:t xml:space="preserve">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0" w:name="Par183"/>
      <w:bookmarkEnd w:id="20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</w:t>
      </w:r>
      <w:r>
        <w:t>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1" w:name="Par184"/>
      <w:bookmarkEnd w:id="21"/>
      <w:r>
        <w:t>15. В многофункциональном центре организуется бесплат</w:t>
      </w:r>
      <w:r>
        <w:t>ный туалет для посетителей, в том числе туалет, предназначенный для инвалидов.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15(1). Положения </w:t>
      </w:r>
      <w:hyperlink w:anchor="Par155" w:tooltip="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&quot;е&quot;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...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160" w:tooltip="е) электронную систему управления очередью, предназначенную для:" w:history="1">
        <w:r>
          <w:rPr>
            <w:color w:val="0000FF"/>
          </w:rPr>
          <w:t>"е" пункта 8</w:t>
        </w:r>
      </w:hyperlink>
      <w:r>
        <w:t xml:space="preserve">, </w:t>
      </w:r>
      <w:hyperlink w:anchor="Par183" w:tooltip="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ar184" w:tooltip="15. В многофункциональном центре организуется бесплатный туалет для посетителей, в том числе туалет, предназначенный для инвалидов." w:history="1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</w:t>
      </w:r>
      <w:r>
        <w:t>с. жителей и этот муниципальный район относится к районам Крайнего Севера и приравненным к ним местностям.</w:t>
      </w:r>
    </w:p>
    <w:p w:rsidR="00000000" w:rsidRDefault="005D743B">
      <w:pPr>
        <w:pStyle w:val="ConsPlusNormal"/>
        <w:jc w:val="both"/>
      </w:pPr>
      <w:r>
        <w:t xml:space="preserve">(п. 15(1)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</w:t>
      </w:r>
      <w:r>
        <w:t>валидов.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2" w:name="Par188"/>
      <w:bookmarkEnd w:id="22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</w:t>
      </w:r>
      <w:r>
        <w:t xml:space="preserve">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17(1). В многофункциональном центре обеспечивается надлежащее хранение документов, я</w:t>
      </w:r>
      <w:r>
        <w:t xml:space="preserve">вляющихся результатами предоставления государственных услуг, определенных </w:t>
      </w:r>
      <w:hyperlink r:id="rId14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43" w:history="1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</w:t>
      </w:r>
      <w:r>
        <w:lastRenderedPageBreak/>
        <w:t>окна" в многофункциональных центрах предоставления государственных и муниципальных услуг федеральными органа</w:t>
      </w:r>
      <w:r>
        <w:t>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</w:t>
      </w:r>
      <w:r>
        <w:t>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</w:t>
      </w:r>
      <w:r>
        <w:t>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б) наличие на дверях помещения замков (цилиндрового механизма) не </w:t>
      </w:r>
      <w:r>
        <w:t xml:space="preserve">ниже I класса надежности согласно </w:t>
      </w:r>
      <w:hyperlink r:id="rId144" w:history="1">
        <w:r>
          <w:rPr>
            <w:color w:val="0000FF"/>
          </w:rPr>
          <w:t>ГОСТ 5089-2011</w:t>
        </w:r>
      </w:hyperlink>
      <w:r>
        <w:t>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наличие металлических несгораемых шкафов с надежным запорным устройством и креплением их к строительным конс</w:t>
      </w:r>
      <w:r>
        <w:t xml:space="preserve">трукциям или сейфов не ниже I класса устойчивости к взлому согласно </w:t>
      </w:r>
      <w:hyperlink r:id="rId145" w:history="1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</w:t>
      </w:r>
      <w:r>
        <w:t xml:space="preserve"> вне помещения, в котором размещаются указанные шкафы или сейфы.</w:t>
      </w:r>
    </w:p>
    <w:p w:rsidR="00000000" w:rsidRDefault="005D743B">
      <w:pPr>
        <w:pStyle w:val="ConsPlusNormal"/>
        <w:jc w:val="both"/>
      </w:pPr>
      <w:r>
        <w:t xml:space="preserve">(п. 17(1)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18. П</w:t>
      </w:r>
      <w:r>
        <w:t>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вре</w:t>
      </w:r>
      <w:r>
        <w:t>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</w:t>
      </w:r>
      <w:r>
        <w:t>мается решение об увеличении количества окон обслуживания;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в) прием заявителей </w:t>
      </w:r>
      <w:r>
        <w:t>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 муниципальном образовании с численностью населения бол</w:t>
      </w:r>
      <w:r>
        <w:t>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в муниципальном образовании с численностью населения до 25 тыс. человек - не менее 30 </w:t>
      </w:r>
      <w:r>
        <w:t>часов в неделю;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lastRenderedPageBreak/>
        <w:t>в муниципальном образовании с численностью населения от 25 до 100 тыс. человек - не менее 40 часов в неделю;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 муниципальном об</w:t>
      </w:r>
      <w:r>
        <w:t>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</w:t>
      </w:r>
      <w:r>
        <w:t>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000000" w:rsidRDefault="005D743B">
      <w:pPr>
        <w:pStyle w:val="ConsPlusNormal"/>
        <w:jc w:val="both"/>
      </w:pPr>
      <w:r>
        <w:t xml:space="preserve">(пп. "в"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</w:t>
      </w:r>
      <w:r>
        <w:t>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</w:t>
      </w:r>
      <w:r>
        <w:t>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20. В многофункциональном центре организуется не менее одного канала связи, защищенного </w:t>
      </w:r>
      <w:r>
        <w:t>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</w:t>
      </w:r>
      <w:r>
        <w:t>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3" w:name="Par209"/>
      <w:bookmarkEnd w:id="23"/>
      <w:r>
        <w:t>21. Многофункциональный центр использует автоматизированную информационную систему, обеспечивающую: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взаимодействие с единой системой межведомственного электрон</w:t>
      </w:r>
      <w:r>
        <w:t xml:space="preserve">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</w:t>
      </w:r>
      <w:r>
        <w:t>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000000" w:rsidRDefault="005D743B">
      <w:pPr>
        <w:pStyle w:val="ConsPlusNormal"/>
        <w:jc w:val="both"/>
      </w:pPr>
      <w:r>
        <w:t>(в ред. Постановлений Пра</w:t>
      </w:r>
      <w:r>
        <w:t xml:space="preserve">вительства РФ от 27.02.2015 </w:t>
      </w:r>
      <w:hyperlink r:id="rId150" w:history="1">
        <w:r>
          <w:rPr>
            <w:color w:val="0000FF"/>
          </w:rPr>
          <w:t>N 175</w:t>
        </w:r>
      </w:hyperlink>
      <w:r>
        <w:t xml:space="preserve">, от 24.01.2017 </w:t>
      </w:r>
      <w:hyperlink r:id="rId151" w:history="1">
        <w:r>
          <w:rPr>
            <w:color w:val="0000FF"/>
          </w:rPr>
          <w:t>N 64</w:t>
        </w:r>
      </w:hyperlink>
      <w:r>
        <w:t xml:space="preserve">, от 19.10.2021 </w:t>
      </w:r>
      <w:hyperlink r:id="rId152" w:history="1">
        <w:r>
          <w:rPr>
            <w:color w:val="0000FF"/>
          </w:rPr>
          <w:t>N 1775</w:t>
        </w:r>
      </w:hyperlink>
      <w:r>
        <w:t>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доступ в соответствии с соглашениями о взаимодействии к электронным сервисам орга</w:t>
      </w:r>
      <w:r>
        <w:t xml:space="preserve">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</w:t>
      </w:r>
      <w:r>
        <w:lastRenderedPageBreak/>
        <w:t>услу</w:t>
      </w:r>
      <w:r>
        <w:t xml:space="preserve">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Par124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 w:history="1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000000" w:rsidRDefault="005D743B">
      <w:pPr>
        <w:pStyle w:val="ConsPlusNormal"/>
        <w:jc w:val="both"/>
      </w:pPr>
      <w:r>
        <w:t>(в ред. Постановлений Пра</w:t>
      </w:r>
      <w:r>
        <w:t xml:space="preserve">вительства РФ от 27.02.2015 </w:t>
      </w:r>
      <w:hyperlink r:id="rId153" w:history="1">
        <w:r>
          <w:rPr>
            <w:color w:val="0000FF"/>
          </w:rPr>
          <w:t>N 175</w:t>
        </w:r>
      </w:hyperlink>
      <w:r>
        <w:t xml:space="preserve">, от 17.02.2017 </w:t>
      </w:r>
      <w:hyperlink r:id="rId154" w:history="1">
        <w:r>
          <w:rPr>
            <w:color w:val="0000FF"/>
          </w:rPr>
          <w:t>N 209</w:t>
        </w:r>
      </w:hyperlink>
      <w:r>
        <w:t>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</w:t>
      </w:r>
      <w:r>
        <w:t>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000000" w:rsidRDefault="005D743B">
      <w:pPr>
        <w:pStyle w:val="ConsPlusNormal"/>
        <w:jc w:val="both"/>
      </w:pPr>
      <w:r>
        <w:t xml:space="preserve">(пп. "в"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</w:t>
      </w:r>
      <w:r>
        <w:t xml:space="preserve">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</w:t>
      </w:r>
      <w:r>
        <w:t>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000000" w:rsidRDefault="005D743B">
      <w:pPr>
        <w:pStyle w:val="ConsPlusNormal"/>
        <w:jc w:val="both"/>
      </w:pPr>
      <w:r>
        <w:t xml:space="preserve">(пп. "в(1)"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г) интеграцию с электронной очередью;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г(1)) предоставление в автоматизированном режиме</w:t>
      </w:r>
      <w:r>
        <w:t xml:space="preserve">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000000" w:rsidRDefault="005D743B">
      <w:pPr>
        <w:pStyle w:val="ConsPlusNormal"/>
        <w:jc w:val="both"/>
      </w:pPr>
      <w:r>
        <w:t xml:space="preserve">(пп. "г(1)"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11.05.2018 N 568)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</w:t>
      </w:r>
      <w:r>
        <w:t>хнологическими схемами предоставления государственных и муниципальных услуг;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е) </w:t>
      </w:r>
      <w:r>
        <w:t>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</w:t>
      </w:r>
      <w:r>
        <w:t>ной услуги и проведения отдельных административных процедур;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</w:t>
      </w:r>
      <w:r>
        <w:t xml:space="preserve">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</w:t>
      </w:r>
      <w:r>
        <w:lastRenderedPageBreak/>
        <w:t>заверяется усиленно</w:t>
      </w:r>
      <w:r>
        <w:t>й квалифицированной электронной подписью должностного лица многофункционального центра;</w:t>
      </w:r>
    </w:p>
    <w:p w:rsidR="00000000" w:rsidRDefault="005D743B">
      <w:pPr>
        <w:pStyle w:val="ConsPlusNormal"/>
        <w:jc w:val="both"/>
      </w:pPr>
      <w:r>
        <w:t xml:space="preserve">(пп. "ж"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2</w:t>
      </w:r>
      <w:r>
        <w:t>8.10.2013 N 968)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</w:t>
      </w:r>
      <w:r>
        <w:t>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к) хранение сведений об истории обращений заявителей в соответствии с требованиями законодательства Российской </w:t>
      </w:r>
      <w:r>
        <w:t>Федерации к программно-аппаратному комплексу информационных систем персональных данных;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м) использование электронной подписи в соответствии с требованиями, установленны</w:t>
      </w:r>
      <w:r>
        <w:t xml:space="preserve">ми нормативными правовыми </w:t>
      </w:r>
      <w:hyperlink r:id="rId161" w:history="1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</w:t>
      </w:r>
      <w:r>
        <w:t xml:space="preserve">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н) доступ заявителя к информации о ходе предоставления гос</w:t>
      </w:r>
      <w:r>
        <w:t>ударственной или муниципальной услуги;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п) поддержание информационного обмена между многофункциональными центрами и привлекаемым</w:t>
      </w:r>
      <w:r>
        <w:t>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</w:t>
      </w:r>
      <w:r>
        <w:t>униципальных услуг, фактах досудебного обжалования нарушений при предоставлении государственных и муниципальных услуг;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</w:t>
      </w:r>
      <w:r>
        <w:t>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</w:t>
      </w:r>
      <w:r>
        <w:t>доставляющих государственные услуги, и органов, предоставляющих муниципальные услуги;</w:t>
      </w:r>
    </w:p>
    <w:p w:rsidR="00000000" w:rsidRDefault="005D743B">
      <w:pPr>
        <w:pStyle w:val="ConsPlusNormal"/>
        <w:jc w:val="both"/>
      </w:pPr>
      <w:r>
        <w:t xml:space="preserve">(пп. "с"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lastRenderedPageBreak/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</w:t>
      </w:r>
      <w:r>
        <w:t>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</w:t>
      </w:r>
      <w:r>
        <w:t>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государственной власти субъекта Россий</w:t>
      </w:r>
      <w:r>
        <w:t>ской Федерации решения об интеграции с указанными системами);</w:t>
      </w:r>
    </w:p>
    <w:p w:rsidR="00000000" w:rsidRDefault="005D743B">
      <w:pPr>
        <w:pStyle w:val="ConsPlusNormal"/>
        <w:jc w:val="both"/>
      </w:pPr>
      <w:r>
        <w:t xml:space="preserve">(пп. "т"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у) запро</w:t>
      </w:r>
      <w:r>
        <w:t>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</w:t>
      </w:r>
      <w:r>
        <w:t>нского состояния, в объеме сведений, необходимых для предоставления государственных и муниципальных услуг.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</w:t>
      </w:r>
      <w:r>
        <w:t>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000000" w:rsidRDefault="005D743B">
      <w:pPr>
        <w:pStyle w:val="ConsPlusNormal"/>
        <w:jc w:val="both"/>
      </w:pPr>
      <w:r>
        <w:t xml:space="preserve">(пп. "у"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</w:t>
      </w:r>
      <w:r>
        <w:t>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</w:t>
      </w:r>
      <w:r>
        <w:t>ональном центре, в любом из иных многофункциональных центров или в любой из привлекаемых организаций.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РФ от 24.01.2017 N 64.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23. В целях осуществления организаци</w:t>
      </w:r>
      <w:r>
        <w:t>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</w:t>
      </w:r>
      <w:r>
        <w:t>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</w:t>
      </w:r>
      <w:r>
        <w:t>), посредством издания акта высшего исполнительного органа государственной власти субъекта Российской Федерации.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</w:t>
      </w:r>
      <w:r>
        <w:t xml:space="preserve">субъекта Российской Федерации, и направлению в месячный срок с даты принятия такого решения в федеральные </w:t>
      </w:r>
      <w:r>
        <w:lastRenderedPageBreak/>
        <w:t>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</w:t>
      </w:r>
      <w:r>
        <w:t>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</w:t>
      </w:r>
      <w:r>
        <w:t>ром.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ar250" w:tooltip="25. Помимо функций, предусмотренных статьей 16 Федерального закона, к функциям уполномоченного многофункционального центра относятся:" w:history="1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4" w:name="Par250"/>
      <w:bookmarkEnd w:id="24"/>
      <w:r>
        <w:t xml:space="preserve">25. Помимо функций, предусмотренных </w:t>
      </w:r>
      <w:hyperlink r:id="rId168" w:history="1">
        <w:r>
          <w:rPr>
            <w:color w:val="0000FF"/>
          </w:rPr>
          <w:t>статьей 16</w:t>
        </w:r>
      </w:hyperlink>
      <w:r>
        <w:t xml:space="preserve"> Фе</w:t>
      </w:r>
      <w:r>
        <w:t>дерального закона, к функциям уполномоченного многофункционального центра относятся: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</w:t>
      </w:r>
      <w:r>
        <w:t>уги;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</w:t>
      </w:r>
      <w:r>
        <w:t xml:space="preserve">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69" w:history="1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</w:t>
      </w:r>
      <w:r>
        <w:t>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</w:t>
      </w:r>
      <w:r>
        <w:t xml:space="preserve">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</w:t>
      </w:r>
      <w:r>
        <w:t>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е) заключение соглашений о взаимодействии с акционерным обществом "Федеральная </w:t>
      </w:r>
      <w:r>
        <w:lastRenderedPageBreak/>
        <w:t>корпорация по ра</w:t>
      </w:r>
      <w:r>
        <w:t>звитию малого и среднего предпринимательства".</w:t>
      </w:r>
    </w:p>
    <w:p w:rsidR="00000000" w:rsidRDefault="005D743B">
      <w:pPr>
        <w:pStyle w:val="ConsPlusNormal"/>
        <w:jc w:val="both"/>
      </w:pPr>
      <w:r>
        <w:t xml:space="preserve">(пп. "е"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26. Уполномоченный мно</w:t>
      </w:r>
      <w:r>
        <w:t>гофункциональный центр вправе: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осуществля</w:t>
      </w:r>
      <w:r>
        <w:t>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г) организовывать обучение и повышение ква</w:t>
      </w:r>
      <w:r>
        <w:t>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</w:t>
      </w:r>
      <w:r>
        <w:t>ого окна" и в электронной форме на территории субъекта Российской Федерации;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ж) осуществлять мониторинг качества организации предоста</w:t>
      </w:r>
      <w:r>
        <w:t xml:space="preserve">вления государственных и муниципальных услуг по принципу "одного окна", а также услуг и действий, предусмотренных </w:t>
      </w:r>
      <w:hyperlink w:anchor="Par114" w:tooltip="4. В многофункциональном центре может быть также организовано предоставление:" w:history="1">
        <w:r>
          <w:rPr>
            <w:color w:val="0000FF"/>
          </w:rPr>
          <w:t>пунктом 4</w:t>
        </w:r>
      </w:hyperlink>
      <w:r>
        <w:t xml:space="preserve"> настоящих Правил, в многоф</w:t>
      </w:r>
      <w:r>
        <w:t>ункциональных центрах на территории соответствующего субъекта Российской Федерации.</w:t>
      </w:r>
    </w:p>
    <w:p w:rsidR="00000000" w:rsidRDefault="005D743B">
      <w:pPr>
        <w:pStyle w:val="ConsPlusNormal"/>
        <w:jc w:val="both"/>
      </w:pPr>
      <w:r>
        <w:t xml:space="preserve">(пп. "ж"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05.07</w:t>
      </w:r>
      <w:r>
        <w:t>.2021 N 1114)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27. Утратил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28. Уполномоченный многофункциональный центр обеспечив</w:t>
      </w:r>
      <w:r>
        <w:t>ает размещение в информационно-телекоммуникационной сети "Интернет" следующей информации: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реестр заключенных соглашений о взаимодейст</w:t>
      </w:r>
      <w:r>
        <w:t>вии, договоров с многофункциональными центрами, привлекаемыми организациями;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</w:t>
      </w:r>
      <w:r>
        <w:t xml:space="preserve">, имя, отчество руководителя, график работы, площадь, количество окон, </w:t>
      </w:r>
      <w:r>
        <w:lastRenderedPageBreak/>
        <w:t>общее количество предоставляемых государственных и муниципальных услуг, сведения об иных услугах);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</w:t>
      </w:r>
      <w:r>
        <w:t>лугах);</w:t>
      </w:r>
    </w:p>
    <w:p w:rsidR="00000000" w:rsidRDefault="005D743B">
      <w:pPr>
        <w:pStyle w:val="ConsPlusNormal"/>
        <w:jc w:val="both"/>
      </w:pPr>
      <w:r>
        <w:t xml:space="preserve">(пп. "в(1)"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г) перечень предоставляемых государственных и муниципальных </w:t>
      </w:r>
      <w:r>
        <w:t>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д) сведения, указанные в </w:t>
      </w:r>
      <w:hyperlink w:anchor="Par143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е) иные сведения.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5" w:name="Par280"/>
      <w:bookmarkEnd w:id="25"/>
      <w:r>
        <w:t>29. Уполномоченный многофункциональный центр обе</w:t>
      </w:r>
      <w:r>
        <w:t>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</w:t>
      </w:r>
      <w:r>
        <w:t>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б) функции, права и обязанности иного многофунк</w:t>
      </w:r>
      <w:r>
        <w:t>ционального центра и (или) привлекаемой организации;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</w:t>
      </w:r>
      <w:r>
        <w:t>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</w:t>
      </w:r>
      <w:r>
        <w:t>ерез иной многофункциональный центр, привлекаемую организацию;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д) ответственность сторон;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е) порядок и формы контроля и отчетности;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</w:t>
      </w:r>
      <w:r>
        <w:t>ых организаций;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з) иные условия.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</w:t>
      </w:r>
      <w:r>
        <w:lastRenderedPageBreak/>
        <w:t>предусмотрено федеральными законами.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6" w:name="Par290"/>
      <w:bookmarkEnd w:id="26"/>
      <w:r>
        <w:t>31. В договоре</w:t>
      </w:r>
      <w:r>
        <w:t>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</w:t>
      </w:r>
      <w:r>
        <w:t>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000000" w:rsidRDefault="005D743B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7" w:name="Par294"/>
      <w:bookmarkEnd w:id="27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</w:t>
      </w:r>
      <w:r>
        <w:t xml:space="preserve">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8" w:name="Par295"/>
      <w:bookmarkEnd w:id="28"/>
      <w:r>
        <w:t>в) наличие инфраструктуры, обеспечиваю</w:t>
      </w:r>
      <w:r>
        <w:t xml:space="preserve">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ar172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 w:history="1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29" w:name="Par299"/>
      <w:bookmarkEnd w:id="29"/>
      <w:r>
        <w:t>б) максимальный срок ожидания в очереди - 15 минут;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0" w:name="Par300"/>
      <w:bookmarkEnd w:id="30"/>
      <w:r>
        <w:t xml:space="preserve">в) условия </w:t>
      </w:r>
      <w:r>
        <w:t xml:space="preserve">комфортности приема заявителей должны соответствовать положениям </w:t>
      </w:r>
      <w:hyperlink w:anchor="Par143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ar157" w:tooltip="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" w:history="1">
        <w:r>
          <w:rPr>
            <w:color w:val="0000FF"/>
          </w:rPr>
          <w:t>"в"</w:t>
        </w:r>
      </w:hyperlink>
      <w:r>
        <w:t xml:space="preserve"> и </w:t>
      </w:r>
      <w:hyperlink w:anchor="Par159" w:tooltip="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" w:history="1">
        <w:r>
          <w:rPr>
            <w:color w:val="0000FF"/>
          </w:rPr>
          <w:t>"д" пункта 8</w:t>
        </w:r>
      </w:hyperlink>
      <w:r>
        <w:t xml:space="preserve">, </w:t>
      </w:r>
      <w:hyperlink w:anchor="Par172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 w:history="1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ar188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000000" w:rsidRDefault="005D743B">
      <w:pPr>
        <w:pStyle w:val="ConsPlusNormal"/>
        <w:jc w:val="both"/>
      </w:pPr>
      <w:r>
        <w:t xml:space="preserve">(пп. "в"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1" w:name="Par302"/>
      <w:bookmarkEnd w:id="31"/>
      <w:r>
        <w:t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</w:t>
      </w:r>
      <w:r>
        <w:t xml:space="preserve">руктурные подразделения (офисы) многофункционального центра, соответствующие положениям </w:t>
      </w:r>
      <w:hyperlink w:anchor="Par294" w:tooltip="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&quot;одного окна&quot;;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295" w:tooltip="в) наличие инфраструктуры, обеспечивающей доступ к информационно-телекоммуникационной сети &quot;Интернет&quot;, и материально-технического обеспечения, соответствующего требованиям абзаца третьего пункта 10 настоящих Правил;" w:history="1">
        <w:r>
          <w:rPr>
            <w:color w:val="0000FF"/>
          </w:rPr>
          <w:t>"в" пункта 32</w:t>
        </w:r>
      </w:hyperlink>
      <w:r>
        <w:t xml:space="preserve"> и </w:t>
      </w:r>
      <w:hyperlink w:anchor="Par299" w:tooltip="б) максимальный срок ожидания в очереди - 15 минут;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300" w:tooltip="в) условия комфортности приема заявителей должны соответствовать положениям подпунктов &quot;а&quot;, &quot;в&quot; и &quot;д&quot; пункта 8, абзаца третьего пункта 10 и пункта 17 настоящих Правил, за исключением положения об оборудовании помещений системой кондиционирования воздуха." w:history="1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</w:t>
      </w:r>
      <w:r>
        <w:t>о центра и (или) привлекаемые организации (далее - офисы обслуживания населения).</w:t>
      </w:r>
    </w:p>
    <w:p w:rsidR="00000000" w:rsidRDefault="005D743B">
      <w:pPr>
        <w:pStyle w:val="ConsPlusNormal"/>
        <w:jc w:val="both"/>
      </w:pPr>
      <w:r>
        <w:t xml:space="preserve">(п. 34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</w:t>
      </w:r>
      <w:r>
        <w:t xml:space="preserve">14 N 412;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lastRenderedPageBreak/>
        <w:t>34(1). Территориально обособленные структурные подразделения (офисы) м</w:t>
      </w:r>
      <w:r>
        <w:t xml:space="preserve">ногофункционального центра, создаваемые в соответствии с </w:t>
      </w:r>
      <w:hyperlink w:anchor="Par302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 w:history="1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000000" w:rsidRDefault="005D743B">
      <w:pPr>
        <w:pStyle w:val="ConsPlusNormal"/>
        <w:jc w:val="both"/>
      </w:pPr>
      <w:r>
        <w:t xml:space="preserve">(п. 34(1)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34(2). Выездное обслуживание, предусмотренное </w:t>
      </w:r>
      <w:hyperlink w:anchor="Par302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 w:history="1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</w:t>
      </w:r>
      <w:r>
        <w:t xml:space="preserve">ногофункционального центра в помещении, соответствующем требованиям </w:t>
      </w:r>
      <w:hyperlink w:anchor="Par188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000000" w:rsidRDefault="005D743B">
      <w:pPr>
        <w:pStyle w:val="ConsPlusNormal"/>
        <w:jc w:val="both"/>
      </w:pPr>
      <w:r>
        <w:t>(п. 34(2) введен</w:t>
      </w:r>
      <w:r>
        <w:t xml:space="preserve">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ar302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 w:history="1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000000" w:rsidRDefault="005D743B">
      <w:pPr>
        <w:pStyle w:val="ConsPlusNormal"/>
        <w:jc w:val="both"/>
      </w:pPr>
      <w:r>
        <w:t>(</w:t>
      </w:r>
      <w:r>
        <w:t xml:space="preserve">п. 34(3)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2" w:name="Par310"/>
      <w:bookmarkEnd w:id="32"/>
      <w:r>
        <w:t>35. График (режим) работы территориально обособленных стру</w:t>
      </w:r>
      <w:r>
        <w:t>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 населенных пунктах с численностью населения менее 2 тыс. ч</w:t>
      </w:r>
      <w:r>
        <w:t>еловек составляет не менее 3 часов в неделю;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в населенных пунктах с численностью населения от 5 до </w:t>
      </w:r>
      <w:r>
        <w:t>25 тыс. человек составляет не менее 20 часов, распределенных на 3 дня в неделю;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000000" w:rsidRDefault="005D743B">
      <w:pPr>
        <w:pStyle w:val="ConsPlusNormal"/>
        <w:jc w:val="both"/>
      </w:pPr>
      <w:r>
        <w:t xml:space="preserve">(п. 35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35(1). График (режим) работы созданного в соответствии с </w:t>
      </w:r>
      <w:hyperlink w:anchor="Par302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 w:history="1">
        <w:r>
          <w:rPr>
            <w:color w:val="0000FF"/>
          </w:rPr>
          <w:t>пунктом 34</w:t>
        </w:r>
      </w:hyperlink>
      <w:r>
        <w:t xml:space="preserve"> настоящих </w:t>
      </w:r>
      <w:r>
        <w:t xml:space="preserve">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</w:t>
      </w:r>
      <w:r>
        <w:t xml:space="preserve">он располагается, в соответствии с </w:t>
      </w:r>
      <w:hyperlink w:anchor="Par310" w:tooltip="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000000" w:rsidRDefault="005D743B">
      <w:pPr>
        <w:pStyle w:val="ConsPlusNormal"/>
        <w:jc w:val="both"/>
      </w:pPr>
      <w:r>
        <w:t xml:space="preserve">(п. 35(1)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</w:t>
      </w:r>
      <w:r>
        <w:t>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</w:t>
      </w:r>
      <w:r>
        <w:t xml:space="preserve">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</w:t>
      </w:r>
      <w:r>
        <w:t xml:space="preserve">ьной власти, </w:t>
      </w:r>
      <w:r>
        <w:lastRenderedPageBreak/>
        <w:t>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000000" w:rsidRDefault="005D743B">
      <w:pPr>
        <w:pStyle w:val="ConsPlusNormal"/>
        <w:jc w:val="both"/>
      </w:pPr>
      <w:r>
        <w:t xml:space="preserve">(п. 35(2)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3" w:name="Par320"/>
      <w:bookmarkEnd w:id="33"/>
      <w:r>
        <w:t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</w:t>
      </w:r>
      <w:r>
        <w:t>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</w:t>
      </w:r>
      <w:r>
        <w:t xml:space="preserve">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ar167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 w:history="1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Количество окон территориально обособленных структурных подр</w:t>
      </w:r>
      <w:r>
        <w:t xml:space="preserve">азделений (офисов) многофункционального центра, переведенных на график (режим) работы, предусмотренный </w:t>
      </w:r>
      <w:hyperlink w:anchor="Par320" w:tooltip="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..." w:history="1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000000" w:rsidRDefault="005D743B">
      <w:pPr>
        <w:pStyle w:val="ConsPlusNormal"/>
        <w:jc w:val="both"/>
      </w:pPr>
      <w:r>
        <w:t>(п. 35(</w:t>
      </w:r>
      <w:r>
        <w:t xml:space="preserve">3)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36. В целях предоставления услуг, предусмотренных </w:t>
      </w:r>
      <w:hyperlink w:anchor="Par124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г</w:t>
      </w:r>
      <w:r>
        <w:t>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</w:t>
      </w:r>
      <w:r>
        <w:t xml:space="preserve">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ar167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 w:history="1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000000" w:rsidRDefault="005D743B">
      <w:pPr>
        <w:pStyle w:val="ConsPlusNormal"/>
        <w:jc w:val="both"/>
      </w:pPr>
      <w:r>
        <w:t xml:space="preserve">(п. 36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37. Многофункциональный центр, работники многофункционального центра осуществляют функции, предусмотренные </w:t>
      </w:r>
      <w:hyperlink w:anchor="Par87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 w:history="1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</w:t>
      </w:r>
      <w:r>
        <w:t xml:space="preserve">анных, в соответствии с </w:t>
      </w:r>
      <w:hyperlink r:id="rId192" w:history="1">
        <w:r>
          <w:rPr>
            <w:color w:val="0000FF"/>
          </w:rPr>
          <w:t>пунктом 1 части 13 статьи 14.1</w:t>
        </w:r>
      </w:hyperlink>
      <w:r>
        <w:t xml:space="preserve"> Федерального закона "Об информации, информационных технологиях и о защите информации</w:t>
      </w:r>
      <w:r>
        <w:t>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</w:t>
      </w:r>
      <w:r>
        <w:t xml:space="preserve">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193" w:history="1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000000" w:rsidRDefault="005D743B">
      <w:pPr>
        <w:pStyle w:val="ConsPlusNormal"/>
        <w:jc w:val="both"/>
      </w:pPr>
      <w:r>
        <w:t xml:space="preserve">(п. 37 введен </w:t>
      </w:r>
      <w:hyperlink r:id="rId194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4" w:name="Par327"/>
      <w:bookmarkEnd w:id="34"/>
      <w:r>
        <w:t xml:space="preserve">38. В целях осуществления функций, предусмотренных </w:t>
      </w:r>
      <w:hyperlink w:anchor="Par89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 w:history="1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000000" w:rsidRDefault="005D743B">
      <w:pPr>
        <w:pStyle w:val="ConsPlusNormal"/>
        <w:spacing w:before="240"/>
        <w:ind w:firstLine="540"/>
        <w:jc w:val="both"/>
      </w:pPr>
      <w:bookmarkStart w:id="35" w:name="Par328"/>
      <w:bookmarkEnd w:id="35"/>
      <w:r>
        <w:t>а) осуществляет сбор биометрически</w:t>
      </w:r>
      <w:r>
        <w:t xml:space="preserve">х персональных данных физического лица в целях проверки их соответствия биометрическим персональным данным физического лица, </w:t>
      </w:r>
      <w:r>
        <w:lastRenderedPageBreak/>
        <w:t>содержащимся в единой биометрической системе, с использованием технических средств, предназначенных для обработки указанных биометр</w:t>
      </w:r>
      <w:r>
        <w:t>ических персональных данных;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б) направляет собранные в соответствии с </w:t>
      </w:r>
      <w:hyperlink w:anchor="Par328" w:tooltip="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" w:history="1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</w:t>
      </w:r>
      <w:r>
        <w:t>емы в единую биометрическую систему;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в) получает информацию в соответствии с </w:t>
      </w:r>
      <w:hyperlink w:anchor="Par108" w:tooltip="3(5). При реализации положений подпункта &quot;з&quot; пункта 3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" w:history="1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</w:t>
      </w:r>
      <w:r>
        <w:t>ым данным, содержащимся в единой биометрической системе.</w:t>
      </w:r>
    </w:p>
    <w:p w:rsidR="00000000" w:rsidRDefault="005D743B">
      <w:pPr>
        <w:pStyle w:val="ConsPlusNormal"/>
        <w:jc w:val="both"/>
      </w:pPr>
      <w:r>
        <w:t xml:space="preserve">(п. 38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>39. В случае е</w:t>
      </w:r>
      <w:r>
        <w:t xml:space="preserve">сли представленные в соответствии с </w:t>
      </w:r>
      <w:hyperlink w:anchor="Par327" w:tooltip="38. В целях осуществления функций, предусмотренных подпунктом &quot;з&quot; пункта 3 настоящих Правил, многофункциональный центр:" w:history="1">
        <w:r>
          <w:rPr>
            <w:color w:val="0000FF"/>
          </w:rPr>
          <w:t>пунктом 38</w:t>
        </w:r>
      </w:hyperlink>
      <w:r>
        <w:t xml:space="preserve"> настоящих Правил биометрические персональные данные физичес</w:t>
      </w:r>
      <w:r>
        <w:t>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</w:t>
      </w:r>
      <w:r>
        <w:t xml:space="preserve">етрических персональных данных, достаточной для проведения идентификации, определенной в соответствии с </w:t>
      </w:r>
      <w:hyperlink r:id="rId196" w:history="1">
        <w:r>
          <w:rPr>
            <w:color w:val="0000FF"/>
          </w:rPr>
          <w:t>пунктом 3 части 13 статьи 14.1</w:t>
        </w:r>
      </w:hyperlink>
      <w:r>
        <w:t xml:space="preserve"> Феде</w:t>
      </w:r>
      <w:r>
        <w:t xml:space="preserve">рального закона "Об информации, информационных технологиях и о защите информации", а также сведения, предусмотренные </w:t>
      </w:r>
      <w:hyperlink w:anchor="Par110" w:tooltip="сведений о физическом лице, содержащихся в единой системе идентификации и аутентификации, в порядке, установленном постановлением Правительства Российской Федерации от 10 июля 2013 г. N 584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 w:history="1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000000" w:rsidRDefault="005D743B">
      <w:pPr>
        <w:pStyle w:val="ConsPlusNormal"/>
        <w:jc w:val="both"/>
      </w:pPr>
      <w:r>
        <w:t xml:space="preserve">(п. 39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spacing w:before="240"/>
        <w:ind w:firstLine="540"/>
        <w:jc w:val="both"/>
      </w:pPr>
      <w:r>
        <w:t xml:space="preserve">40. При осуществлении функций, предусмотренных </w:t>
      </w:r>
      <w:hyperlink w:anchor="Par89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 w:history="1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</w:t>
      </w:r>
      <w:r>
        <w:t>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</w:t>
      </w:r>
      <w:r>
        <w:t>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000000" w:rsidRDefault="005D743B">
      <w:pPr>
        <w:pStyle w:val="ConsPlusNormal"/>
        <w:jc w:val="both"/>
      </w:pPr>
      <w:r>
        <w:t xml:space="preserve">(п. 40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000000" w:rsidRDefault="005D743B">
      <w:pPr>
        <w:pStyle w:val="ConsPlusNormal"/>
        <w:ind w:firstLine="540"/>
        <w:jc w:val="both"/>
      </w:pPr>
    </w:p>
    <w:p w:rsidR="00000000" w:rsidRDefault="005D743B">
      <w:pPr>
        <w:pStyle w:val="ConsPlusNormal"/>
        <w:ind w:firstLine="540"/>
        <w:jc w:val="both"/>
      </w:pPr>
    </w:p>
    <w:p w:rsidR="005D743B" w:rsidRDefault="005D7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743B">
      <w:headerReference w:type="default" r:id="rId199"/>
      <w:footerReference w:type="default" r:id="rId20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3B" w:rsidRDefault="005D743B">
      <w:pPr>
        <w:spacing w:after="0" w:line="240" w:lineRule="auto"/>
      </w:pPr>
      <w:r>
        <w:separator/>
      </w:r>
    </w:p>
  </w:endnote>
  <w:endnote w:type="continuationSeparator" w:id="0">
    <w:p w:rsidR="005D743B" w:rsidRDefault="005D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D7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4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43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4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23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23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23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238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D74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3B" w:rsidRDefault="005D743B">
      <w:pPr>
        <w:spacing w:after="0" w:line="240" w:lineRule="auto"/>
      </w:pPr>
      <w:r>
        <w:separator/>
      </w:r>
    </w:p>
  </w:footnote>
  <w:footnote w:type="continuationSeparator" w:id="0">
    <w:p w:rsidR="005D743B" w:rsidRDefault="005D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4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22.12.2012 N 1376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</w:t>
          </w:r>
          <w:r>
            <w:rPr>
              <w:rFonts w:ascii="Tahoma" w:hAnsi="Tahoma" w:cs="Tahoma"/>
              <w:sz w:val="16"/>
              <w:szCs w:val="16"/>
            </w:rPr>
            <w:t>ии Правил организации деятельности...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4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21.07.2022</w:t>
          </w:r>
        </w:p>
      </w:tc>
    </w:tr>
  </w:tbl>
  <w:p w:rsidR="00000000" w:rsidRDefault="005D7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74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85"/>
    <w:rsid w:val="004F2385"/>
    <w:rsid w:val="005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5A6A93-312A-4D8B-ADB9-DD829E99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87277&amp;date=21.07.2022&amp;dst=100014&amp;field=134" TargetMode="External"/><Relationship Id="rId21" Type="http://schemas.openxmlformats.org/officeDocument/2006/relationships/hyperlink" Target="https://login.consultant.ru/link/?req=doc&amp;demo=2&amp;base=LAW&amp;n=417191&amp;date=21.07.2022&amp;dst=100007&amp;field=134" TargetMode="External"/><Relationship Id="rId42" Type="http://schemas.openxmlformats.org/officeDocument/2006/relationships/hyperlink" Target="https://login.consultant.ru/link/?req=doc&amp;demo=2&amp;base=LAW&amp;n=182547&amp;date=21.07.2022&amp;dst=100005&amp;field=134" TargetMode="External"/><Relationship Id="rId63" Type="http://schemas.openxmlformats.org/officeDocument/2006/relationships/hyperlink" Target="https://login.consultant.ru/link/?req=doc&amp;demo=2&amp;base=LAW&amp;n=401548&amp;date=21.07.2022&amp;dst=100005&amp;field=134" TargetMode="External"/><Relationship Id="rId84" Type="http://schemas.openxmlformats.org/officeDocument/2006/relationships/hyperlink" Target="https://login.consultant.ru/link/?req=doc&amp;demo=2&amp;base=LAW&amp;n=357988&amp;date=21.07.2022&amp;dst=100006&amp;field=134" TargetMode="External"/><Relationship Id="rId138" Type="http://schemas.openxmlformats.org/officeDocument/2006/relationships/hyperlink" Target="https://login.consultant.ru/link/?req=doc&amp;demo=2&amp;base=LAW&amp;n=398729&amp;date=21.07.2022&amp;dst=100021&amp;field=134" TargetMode="External"/><Relationship Id="rId159" Type="http://schemas.openxmlformats.org/officeDocument/2006/relationships/hyperlink" Target="https://login.consultant.ru/link/?req=doc&amp;demo=2&amp;base=LAW&amp;n=211797&amp;date=21.07.2022&amp;dst=100016&amp;field=134" TargetMode="External"/><Relationship Id="rId170" Type="http://schemas.openxmlformats.org/officeDocument/2006/relationships/hyperlink" Target="https://login.consultant.ru/link/?req=doc&amp;demo=2&amp;base=LAW&amp;n=162852&amp;date=21.07.2022&amp;dst=100029&amp;field=134" TargetMode="External"/><Relationship Id="rId191" Type="http://schemas.openxmlformats.org/officeDocument/2006/relationships/hyperlink" Target="https://login.consultant.ru/link/?req=doc&amp;demo=2&amp;base=LAW&amp;n=213231&amp;date=21.07.2022&amp;dst=100019&amp;field=134" TargetMode="External"/><Relationship Id="rId107" Type="http://schemas.openxmlformats.org/officeDocument/2006/relationships/hyperlink" Target="https://login.consultant.ru/link/?req=doc&amp;demo=2&amp;base=LAW&amp;n=422054&amp;date=21.07.2022&amp;dst=100202&amp;field=134" TargetMode="External"/><Relationship Id="rId11" Type="http://schemas.openxmlformats.org/officeDocument/2006/relationships/hyperlink" Target="https://login.consultant.ru/link/?req=doc&amp;demo=2&amp;base=LAW&amp;n=176065&amp;date=21.07.2022&amp;dst=100005&amp;field=134" TargetMode="External"/><Relationship Id="rId32" Type="http://schemas.openxmlformats.org/officeDocument/2006/relationships/hyperlink" Target="https://login.consultant.ru/link/?req=doc&amp;demo=2&amp;base=LAW&amp;n=400124&amp;date=21.07.2022&amp;dst=100005&amp;field=134" TargetMode="External"/><Relationship Id="rId53" Type="http://schemas.openxmlformats.org/officeDocument/2006/relationships/hyperlink" Target="https://login.consultant.ru/link/?req=doc&amp;demo=2&amp;base=LAW&amp;n=316799&amp;date=21.07.2022&amp;dst=100005&amp;field=134" TargetMode="External"/><Relationship Id="rId74" Type="http://schemas.openxmlformats.org/officeDocument/2006/relationships/hyperlink" Target="https://login.consultant.ru/link/?req=doc&amp;demo=2&amp;base=LAW&amp;n=360379&amp;date=21.07.2022&amp;dst=100021&amp;field=134" TargetMode="External"/><Relationship Id="rId128" Type="http://schemas.openxmlformats.org/officeDocument/2006/relationships/hyperlink" Target="https://login.consultant.ru/link/?req=doc&amp;demo=2&amp;base=LAW&amp;n=176065&amp;date=21.07.2022&amp;dst=100016&amp;field=134" TargetMode="External"/><Relationship Id="rId149" Type="http://schemas.openxmlformats.org/officeDocument/2006/relationships/hyperlink" Target="https://login.consultant.ru/link/?req=doc&amp;demo=2&amp;base=LAW&amp;n=176065&amp;date=21.07.2022&amp;dst=100021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2&amp;base=LAW&amp;n=406224&amp;date=21.07.2022&amp;dst=43&amp;field=134" TargetMode="External"/><Relationship Id="rId160" Type="http://schemas.openxmlformats.org/officeDocument/2006/relationships/hyperlink" Target="https://login.consultant.ru/link/?req=doc&amp;demo=2&amp;base=LAW&amp;n=154000&amp;date=21.07.2022&amp;dst=100027&amp;field=134" TargetMode="External"/><Relationship Id="rId181" Type="http://schemas.openxmlformats.org/officeDocument/2006/relationships/hyperlink" Target="https://login.consultant.ru/link/?req=doc&amp;demo=2&amp;base=LAW&amp;n=162852&amp;date=21.07.2022&amp;dst=100031&amp;field=134" TargetMode="External"/><Relationship Id="rId22" Type="http://schemas.openxmlformats.org/officeDocument/2006/relationships/hyperlink" Target="https://login.consultant.ru/link/?req=doc&amp;demo=2&amp;base=LAW&amp;n=304145&amp;date=21.07.2022&amp;dst=100005&amp;field=134" TargetMode="External"/><Relationship Id="rId43" Type="http://schemas.openxmlformats.org/officeDocument/2006/relationships/hyperlink" Target="https://login.consultant.ru/link/?req=doc&amp;demo=2&amp;base=LAW&amp;n=187277&amp;date=21.07.2022&amp;dst=100005&amp;field=134" TargetMode="External"/><Relationship Id="rId64" Type="http://schemas.openxmlformats.org/officeDocument/2006/relationships/hyperlink" Target="https://login.consultant.ru/link/?req=doc&amp;demo=2&amp;base=LAW&amp;n=416618&amp;date=21.07.2022&amp;dst=100005&amp;field=134" TargetMode="External"/><Relationship Id="rId118" Type="http://schemas.openxmlformats.org/officeDocument/2006/relationships/hyperlink" Target="https://login.consultant.ru/link/?req=doc&amp;demo=2&amp;base=LAW&amp;n=369468&amp;date=21.07.2022&amp;dst=100011&amp;field=134" TargetMode="External"/><Relationship Id="rId139" Type="http://schemas.openxmlformats.org/officeDocument/2006/relationships/hyperlink" Target="https://login.consultant.ru/link/?req=doc&amp;demo=2&amp;base=LAW&amp;n=369468&amp;date=21.07.2022&amp;dst=100013&amp;field=134" TargetMode="External"/><Relationship Id="rId85" Type="http://schemas.openxmlformats.org/officeDocument/2006/relationships/hyperlink" Target="https://login.consultant.ru/link/?req=doc&amp;demo=2&amp;base=LAW&amp;n=357988&amp;date=21.07.2022&amp;dst=100010&amp;field=134" TargetMode="External"/><Relationship Id="rId150" Type="http://schemas.openxmlformats.org/officeDocument/2006/relationships/hyperlink" Target="https://login.consultant.ru/link/?req=doc&amp;demo=2&amp;base=LAW&amp;n=176065&amp;date=21.07.2022&amp;dst=100023&amp;field=134" TargetMode="External"/><Relationship Id="rId171" Type="http://schemas.openxmlformats.org/officeDocument/2006/relationships/hyperlink" Target="https://login.consultant.ru/link/?req=doc&amp;demo=2&amp;base=LAW&amp;n=176065&amp;date=21.07.2022&amp;dst=100031&amp;field=134" TargetMode="External"/><Relationship Id="rId192" Type="http://schemas.openxmlformats.org/officeDocument/2006/relationships/hyperlink" Target="https://login.consultant.ru/link/?req=doc&amp;demo=2&amp;base=LAW&amp;n=422054&amp;date=21.07.2022&amp;dst=100200&amp;field=134" TargetMode="External"/><Relationship Id="rId12" Type="http://schemas.openxmlformats.org/officeDocument/2006/relationships/hyperlink" Target="https://login.consultant.ru/link/?req=doc&amp;demo=2&amp;base=LAW&amp;n=182547&amp;date=21.07.2022&amp;dst=100005&amp;field=134" TargetMode="External"/><Relationship Id="rId33" Type="http://schemas.openxmlformats.org/officeDocument/2006/relationships/hyperlink" Target="https://login.consultant.ru/link/?req=doc&amp;demo=2&amp;base=LAW&amp;n=401548&amp;date=21.07.2022&amp;dst=100005&amp;field=134" TargetMode="External"/><Relationship Id="rId108" Type="http://schemas.openxmlformats.org/officeDocument/2006/relationships/hyperlink" Target="https://login.consultant.ru/link/?req=doc&amp;demo=2&amp;base=LAW&amp;n=417059&amp;date=21.07.2022&amp;dst=100019&amp;field=134" TargetMode="External"/><Relationship Id="rId129" Type="http://schemas.openxmlformats.org/officeDocument/2006/relationships/hyperlink" Target="https://login.consultant.ru/link/?req=doc&amp;demo=2&amp;base=LAW&amp;n=406224&amp;date=21.07.2022&amp;dst=172&amp;field=134" TargetMode="External"/><Relationship Id="rId54" Type="http://schemas.openxmlformats.org/officeDocument/2006/relationships/hyperlink" Target="https://login.consultant.ru/link/?req=doc&amp;demo=2&amp;base=LAW&amp;n=326535&amp;date=21.07.2022&amp;dst=100005&amp;field=134" TargetMode="External"/><Relationship Id="rId75" Type="http://schemas.openxmlformats.org/officeDocument/2006/relationships/hyperlink" Target="https://login.consultant.ru/link/?req=doc&amp;demo=2&amp;base=LAW&amp;n=406224&amp;date=21.07.2022&amp;dst=44&amp;field=134" TargetMode="External"/><Relationship Id="rId96" Type="http://schemas.openxmlformats.org/officeDocument/2006/relationships/hyperlink" Target="https://login.consultant.ru/link/?req=doc&amp;demo=2&amp;base=LAW&amp;n=389902&amp;date=21.07.2022&amp;dst=100011&amp;field=134" TargetMode="External"/><Relationship Id="rId140" Type="http://schemas.openxmlformats.org/officeDocument/2006/relationships/hyperlink" Target="https://login.consultant.ru/link/?req=doc&amp;demo=2&amp;base=LAW&amp;n=148719&amp;date=21.07.2022" TargetMode="External"/><Relationship Id="rId161" Type="http://schemas.openxmlformats.org/officeDocument/2006/relationships/hyperlink" Target="https://login.consultant.ru/link/?req=doc&amp;demo=2&amp;base=LAW&amp;n=422156&amp;date=21.07.2022" TargetMode="External"/><Relationship Id="rId182" Type="http://schemas.openxmlformats.org/officeDocument/2006/relationships/hyperlink" Target="https://login.consultant.ru/link/?req=doc&amp;demo=2&amp;base=LAW&amp;n=162852&amp;date=21.07.2022&amp;dst=100033&amp;field=134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316799&amp;date=21.07.2022&amp;dst=100005&amp;field=134" TargetMode="External"/><Relationship Id="rId119" Type="http://schemas.openxmlformats.org/officeDocument/2006/relationships/hyperlink" Target="https://login.consultant.ru/link/?req=doc&amp;demo=2&amp;base=LAW&amp;n=221825&amp;date=21.07.2022&amp;dst=100011&amp;field=134" TargetMode="External"/><Relationship Id="rId44" Type="http://schemas.openxmlformats.org/officeDocument/2006/relationships/hyperlink" Target="https://login.consultant.ru/link/?req=doc&amp;demo=2&amp;base=LAW&amp;n=211797&amp;date=21.07.2022&amp;dst=100005&amp;field=134" TargetMode="External"/><Relationship Id="rId65" Type="http://schemas.openxmlformats.org/officeDocument/2006/relationships/hyperlink" Target="https://login.consultant.ru/link/?req=doc&amp;demo=2&amp;base=LAW&amp;n=421085&amp;date=21.07.2022&amp;dst=100010&amp;field=134" TargetMode="External"/><Relationship Id="rId86" Type="http://schemas.openxmlformats.org/officeDocument/2006/relationships/hyperlink" Target="https://login.consultant.ru/link/?req=doc&amp;demo=2&amp;base=LAW&amp;n=326535&amp;date=21.07.2022&amp;dst=100009&amp;field=134" TargetMode="External"/><Relationship Id="rId130" Type="http://schemas.openxmlformats.org/officeDocument/2006/relationships/hyperlink" Target="https://login.consultant.ru/link/?req=doc&amp;demo=2&amp;base=LAW&amp;n=213231&amp;date=21.07.2022&amp;dst=100017&amp;field=134" TargetMode="External"/><Relationship Id="rId151" Type="http://schemas.openxmlformats.org/officeDocument/2006/relationships/hyperlink" Target="https://login.consultant.ru/link/?req=doc&amp;demo=2&amp;base=LAW&amp;n=211797&amp;date=21.07.2022&amp;dst=100013&amp;field=134" TargetMode="External"/><Relationship Id="rId172" Type="http://schemas.openxmlformats.org/officeDocument/2006/relationships/hyperlink" Target="https://login.consultant.ru/link/?req=doc&amp;demo=2&amp;base=LAW&amp;n=187277&amp;date=21.07.2022&amp;dst=100016&amp;field=134" TargetMode="External"/><Relationship Id="rId193" Type="http://schemas.openxmlformats.org/officeDocument/2006/relationships/hyperlink" Target="https://login.consultant.ru/link/?req=doc&amp;demo=2&amp;base=LAW&amp;n=406224&amp;date=21.07.2022&amp;dst=100386&amp;field=134" TargetMode="External"/><Relationship Id="rId13" Type="http://schemas.openxmlformats.org/officeDocument/2006/relationships/hyperlink" Target="https://login.consultant.ru/link/?req=doc&amp;demo=2&amp;base=LAW&amp;n=187277&amp;date=21.07.2022&amp;dst=100005&amp;field=134" TargetMode="External"/><Relationship Id="rId109" Type="http://schemas.openxmlformats.org/officeDocument/2006/relationships/hyperlink" Target="https://login.consultant.ru/link/?req=doc&amp;demo=2&amp;base=LAW&amp;n=398729&amp;date=21.07.2022&amp;dst=100015&amp;field=134" TargetMode="External"/><Relationship Id="rId34" Type="http://schemas.openxmlformats.org/officeDocument/2006/relationships/hyperlink" Target="https://login.consultant.ru/link/?req=doc&amp;demo=2&amp;base=LAW&amp;n=416618&amp;date=21.07.2022&amp;dst=100005&amp;field=134" TargetMode="External"/><Relationship Id="rId55" Type="http://schemas.openxmlformats.org/officeDocument/2006/relationships/hyperlink" Target="https://login.consultant.ru/link/?req=doc&amp;demo=2&amp;base=LAW&amp;n=343538&amp;date=21.07.2022&amp;dst=100005&amp;field=134" TargetMode="External"/><Relationship Id="rId76" Type="http://schemas.openxmlformats.org/officeDocument/2006/relationships/hyperlink" Target="https://login.consultant.ru/link/?req=doc&amp;demo=2&amp;base=LAW&amp;n=406224&amp;date=21.07.2022&amp;dst=330&amp;field=134" TargetMode="External"/><Relationship Id="rId97" Type="http://schemas.openxmlformats.org/officeDocument/2006/relationships/hyperlink" Target="https://login.consultant.ru/link/?req=doc&amp;demo=2&amp;base=LAW&amp;n=389902&amp;date=21.07.2022&amp;dst=100013&amp;field=134" TargetMode="External"/><Relationship Id="rId120" Type="http://schemas.openxmlformats.org/officeDocument/2006/relationships/hyperlink" Target="https://login.consultant.ru/link/?req=doc&amp;demo=2&amp;base=LAW&amp;n=389902&amp;date=21.07.2022&amp;dst=100021&amp;field=134" TargetMode="External"/><Relationship Id="rId141" Type="http://schemas.openxmlformats.org/officeDocument/2006/relationships/hyperlink" Target="https://login.consultant.ru/link/?req=doc&amp;demo=2&amp;base=LAW&amp;n=162852&amp;date=21.07.2022&amp;dst=100023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demo=2&amp;base=LAW&amp;n=176065&amp;date=21.07.2022&amp;dst=100029&amp;field=134" TargetMode="External"/><Relationship Id="rId183" Type="http://schemas.openxmlformats.org/officeDocument/2006/relationships/hyperlink" Target="https://login.consultant.ru/link/?req=doc&amp;demo=2&amp;base=LAW&amp;n=176065&amp;date=21.07.2022&amp;dst=10004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369468&amp;date=21.07.2022&amp;dst=100005&amp;field=134" TargetMode="External"/><Relationship Id="rId24" Type="http://schemas.openxmlformats.org/officeDocument/2006/relationships/hyperlink" Target="https://login.consultant.ru/link/?req=doc&amp;demo=2&amp;base=LAW&amp;n=326535&amp;date=21.07.2022&amp;dst=100005&amp;field=134" TargetMode="External"/><Relationship Id="rId40" Type="http://schemas.openxmlformats.org/officeDocument/2006/relationships/hyperlink" Target="https://login.consultant.ru/link/?req=doc&amp;demo=2&amp;base=LAW&amp;n=162852&amp;date=21.07.2022&amp;dst=100008&amp;field=134" TargetMode="External"/><Relationship Id="rId45" Type="http://schemas.openxmlformats.org/officeDocument/2006/relationships/hyperlink" Target="https://login.consultant.ru/link/?req=doc&amp;demo=2&amp;base=LAW&amp;n=213231&amp;date=21.07.2022&amp;dst=100005&amp;field=134" TargetMode="External"/><Relationship Id="rId66" Type="http://schemas.openxmlformats.org/officeDocument/2006/relationships/hyperlink" Target="https://login.consultant.ru/link/?req=doc&amp;demo=2&amp;base=LAW&amp;n=213231&amp;date=21.07.2022&amp;dst=100010&amp;field=134" TargetMode="External"/><Relationship Id="rId87" Type="http://schemas.openxmlformats.org/officeDocument/2006/relationships/hyperlink" Target="https://login.consultant.ru/link/?req=doc&amp;demo=2&amp;base=LAW&amp;n=405431&amp;date=21.07.2022" TargetMode="External"/><Relationship Id="rId110" Type="http://schemas.openxmlformats.org/officeDocument/2006/relationships/hyperlink" Target="https://login.consultant.ru/link/?req=doc&amp;demo=2&amp;base=LAW&amp;n=406224&amp;date=21.07.2022&amp;dst=100386&amp;field=134" TargetMode="External"/><Relationship Id="rId115" Type="http://schemas.openxmlformats.org/officeDocument/2006/relationships/hyperlink" Target="https://login.consultant.ru/link/?req=doc&amp;demo=2&amp;base=LAW&amp;n=212851&amp;date=21.07.2022&amp;dst=100784&amp;field=134" TargetMode="External"/><Relationship Id="rId131" Type="http://schemas.openxmlformats.org/officeDocument/2006/relationships/hyperlink" Target="https://login.consultant.ru/link/?req=doc&amp;demo=2&amp;base=LAW&amp;n=377025&amp;date=21.07.2022&amp;dst=102626&amp;field=134" TargetMode="External"/><Relationship Id="rId136" Type="http://schemas.openxmlformats.org/officeDocument/2006/relationships/hyperlink" Target="https://login.consultant.ru/link/?req=doc&amp;demo=2&amp;base=LAW&amp;n=398729&amp;date=21.07.2022&amp;dst=100019&amp;field=134" TargetMode="External"/><Relationship Id="rId157" Type="http://schemas.openxmlformats.org/officeDocument/2006/relationships/hyperlink" Target="https://login.consultant.ru/link/?req=doc&amp;demo=2&amp;base=LAW&amp;n=211797&amp;date=21.07.2022&amp;dst=100014&amp;field=134" TargetMode="External"/><Relationship Id="rId178" Type="http://schemas.openxmlformats.org/officeDocument/2006/relationships/hyperlink" Target="https://login.consultant.ru/link/?req=doc&amp;demo=2&amp;base=LAW&amp;n=345005&amp;date=21.07.2022&amp;dst=100025&amp;field=134" TargetMode="External"/><Relationship Id="rId61" Type="http://schemas.openxmlformats.org/officeDocument/2006/relationships/hyperlink" Target="https://login.consultant.ru/link/?req=doc&amp;demo=2&amp;base=LAW&amp;n=398729&amp;date=21.07.2022&amp;dst=100005&amp;field=134" TargetMode="External"/><Relationship Id="rId82" Type="http://schemas.openxmlformats.org/officeDocument/2006/relationships/hyperlink" Target="https://login.consultant.ru/link/?req=doc&amp;demo=2&amp;base=LAW&amp;n=389902&amp;date=21.07.2022&amp;dst=100009&amp;field=134" TargetMode="External"/><Relationship Id="rId152" Type="http://schemas.openxmlformats.org/officeDocument/2006/relationships/hyperlink" Target="https://login.consultant.ru/link/?req=doc&amp;demo=2&amp;base=LAW&amp;n=398729&amp;date=21.07.2022&amp;dst=100022&amp;field=134" TargetMode="External"/><Relationship Id="rId173" Type="http://schemas.openxmlformats.org/officeDocument/2006/relationships/hyperlink" Target="https://login.consultant.ru/link/?req=doc&amp;demo=2&amp;base=LAW&amp;n=389902&amp;date=21.07.2022&amp;dst=100027&amp;field=134" TargetMode="External"/><Relationship Id="rId194" Type="http://schemas.openxmlformats.org/officeDocument/2006/relationships/hyperlink" Target="https://login.consultant.ru/link/?req=doc&amp;demo=2&amp;base=LAW&amp;n=398729&amp;date=21.07.2022&amp;dst=100023&amp;field=134" TargetMode="External"/><Relationship Id="rId199" Type="http://schemas.openxmlformats.org/officeDocument/2006/relationships/header" Target="header1.xml"/><Relationship Id="rId19" Type="http://schemas.openxmlformats.org/officeDocument/2006/relationships/hyperlink" Target="https://login.consultant.ru/link/?req=doc&amp;demo=2&amp;base=LAW&amp;n=285298&amp;date=21.07.2022&amp;dst=100005&amp;field=134" TargetMode="External"/><Relationship Id="rId14" Type="http://schemas.openxmlformats.org/officeDocument/2006/relationships/hyperlink" Target="https://login.consultant.ru/link/?req=doc&amp;demo=2&amp;base=LAW&amp;n=211797&amp;date=21.07.2022&amp;dst=100005&amp;field=134" TargetMode="External"/><Relationship Id="rId30" Type="http://schemas.openxmlformats.org/officeDocument/2006/relationships/hyperlink" Target="https://login.consultant.ru/link/?req=doc&amp;demo=2&amp;base=LAW&amp;n=389902&amp;date=21.07.2022&amp;dst=100005&amp;field=134" TargetMode="External"/><Relationship Id="rId35" Type="http://schemas.openxmlformats.org/officeDocument/2006/relationships/hyperlink" Target="https://login.consultant.ru/link/?req=doc&amp;demo=2&amp;base=LAW&amp;n=421085&amp;date=21.07.2022&amp;dst=100010&amp;field=134" TargetMode="External"/><Relationship Id="rId56" Type="http://schemas.openxmlformats.org/officeDocument/2006/relationships/hyperlink" Target="https://login.consultant.ru/link/?req=doc&amp;demo=2&amp;base=LAW&amp;n=345005&amp;date=21.07.2022&amp;dst=100005&amp;field=134" TargetMode="External"/><Relationship Id="rId77" Type="http://schemas.openxmlformats.org/officeDocument/2006/relationships/hyperlink" Target="https://login.consultant.ru/link/?req=doc&amp;demo=2&amp;base=LAW&amp;n=406224&amp;date=21.07.2022&amp;dst=304&amp;field=134" TargetMode="External"/><Relationship Id="rId100" Type="http://schemas.openxmlformats.org/officeDocument/2006/relationships/hyperlink" Target="https://login.consultant.ru/link/?req=doc&amp;demo=2&amp;base=LAW&amp;n=398729&amp;date=21.07.2022&amp;dst=100014&amp;field=134" TargetMode="External"/><Relationship Id="rId105" Type="http://schemas.openxmlformats.org/officeDocument/2006/relationships/hyperlink" Target="https://login.consultant.ru/link/?req=doc&amp;demo=2&amp;base=LAW&amp;n=406224&amp;date=21.07.2022&amp;dst=100383&amp;field=134" TargetMode="External"/><Relationship Id="rId126" Type="http://schemas.openxmlformats.org/officeDocument/2006/relationships/hyperlink" Target="https://login.consultant.ru/link/?req=doc&amp;demo=2&amp;base=LAW&amp;n=388700&amp;date=21.07.2022" TargetMode="External"/><Relationship Id="rId147" Type="http://schemas.openxmlformats.org/officeDocument/2006/relationships/hyperlink" Target="https://login.consultant.ru/link/?req=doc&amp;demo=2&amp;base=LAW&amp;n=182547&amp;date=21.07.2022&amp;dst=100006&amp;field=134" TargetMode="External"/><Relationship Id="rId168" Type="http://schemas.openxmlformats.org/officeDocument/2006/relationships/hyperlink" Target="https://login.consultant.ru/link/?req=doc&amp;demo=2&amp;base=LAW&amp;n=406224&amp;date=21.07.2022&amp;dst=164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417191&amp;date=21.07.2022&amp;dst=100007&amp;field=134" TargetMode="External"/><Relationship Id="rId72" Type="http://schemas.openxmlformats.org/officeDocument/2006/relationships/hyperlink" Target="https://login.consultant.ru/link/?req=doc&amp;demo=2&amp;base=LAW&amp;n=401548&amp;date=21.07.2022&amp;dst=100005&amp;field=134" TargetMode="External"/><Relationship Id="rId93" Type="http://schemas.openxmlformats.org/officeDocument/2006/relationships/hyperlink" Target="https://login.consultant.ru/link/?req=doc&amp;demo=2&amp;base=LAW&amp;n=176065&amp;date=21.07.2022&amp;dst=100012&amp;field=134" TargetMode="External"/><Relationship Id="rId98" Type="http://schemas.openxmlformats.org/officeDocument/2006/relationships/hyperlink" Target="https://login.consultant.ru/link/?req=doc&amp;demo=2&amp;base=LAW&amp;n=422054&amp;date=21.07.2022&amp;dst=100185&amp;field=134" TargetMode="External"/><Relationship Id="rId121" Type="http://schemas.openxmlformats.org/officeDocument/2006/relationships/hyperlink" Target="https://login.consultant.ru/link/?req=doc&amp;demo=2&amp;base=LAW&amp;n=409265&amp;date=21.07.2022&amp;dst=100010&amp;field=134" TargetMode="External"/><Relationship Id="rId142" Type="http://schemas.openxmlformats.org/officeDocument/2006/relationships/hyperlink" Target="https://login.consultant.ru/link/?req=doc&amp;demo=2&amp;base=LAW&amp;n=416131&amp;date=21.07.2022&amp;dst=196&amp;field=134" TargetMode="External"/><Relationship Id="rId163" Type="http://schemas.openxmlformats.org/officeDocument/2006/relationships/hyperlink" Target="https://login.consultant.ru/link/?req=doc&amp;demo=2&amp;base=LAW&amp;n=304145&amp;date=21.07.2022&amp;dst=100009&amp;field=134" TargetMode="External"/><Relationship Id="rId184" Type="http://schemas.openxmlformats.org/officeDocument/2006/relationships/hyperlink" Target="https://login.consultant.ru/link/?req=doc&amp;demo=2&amp;base=LAW&amp;n=345005&amp;date=21.07.2022&amp;dst=100026&amp;field=134" TargetMode="External"/><Relationship Id="rId189" Type="http://schemas.openxmlformats.org/officeDocument/2006/relationships/hyperlink" Target="https://login.consultant.ru/link/?req=doc&amp;demo=2&amp;base=LAW&amp;n=345005&amp;date=21.07.2022&amp;dst=100038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343538&amp;date=21.07.2022&amp;dst=100005&amp;field=134" TargetMode="External"/><Relationship Id="rId46" Type="http://schemas.openxmlformats.org/officeDocument/2006/relationships/hyperlink" Target="https://login.consultant.ru/link/?req=doc&amp;demo=2&amp;base=LAW&amp;n=399633&amp;date=21.07.2022&amp;dst=100027&amp;field=134" TargetMode="External"/><Relationship Id="rId67" Type="http://schemas.openxmlformats.org/officeDocument/2006/relationships/hyperlink" Target="https://login.consultant.ru/link/?req=doc&amp;demo=2&amp;base=LAW&amp;n=416131&amp;date=21.07.2022&amp;dst=186&amp;field=134" TargetMode="External"/><Relationship Id="rId116" Type="http://schemas.openxmlformats.org/officeDocument/2006/relationships/hyperlink" Target="https://login.consultant.ru/link/?req=doc&amp;demo=2&amp;base=LAW&amp;n=176065&amp;date=21.07.2022&amp;dst=100014&amp;field=134" TargetMode="External"/><Relationship Id="rId137" Type="http://schemas.openxmlformats.org/officeDocument/2006/relationships/hyperlink" Target="https://login.consultant.ru/link/?req=doc&amp;demo=2&amp;base=LAW&amp;n=406224&amp;date=21.07.2022&amp;dst=100386&amp;field=134" TargetMode="External"/><Relationship Id="rId158" Type="http://schemas.openxmlformats.org/officeDocument/2006/relationships/hyperlink" Target="https://login.consultant.ru/link/?req=doc&amp;demo=2&amp;base=LAW&amp;n=417191&amp;date=21.07.2022&amp;dst=100007&amp;field=134" TargetMode="External"/><Relationship Id="rId20" Type="http://schemas.openxmlformats.org/officeDocument/2006/relationships/hyperlink" Target="https://login.consultant.ru/link/?req=doc&amp;demo=2&amp;base=LAW&amp;n=288402&amp;date=21.07.2022&amp;dst=100005&amp;field=134" TargetMode="External"/><Relationship Id="rId41" Type="http://schemas.openxmlformats.org/officeDocument/2006/relationships/hyperlink" Target="https://login.consultant.ru/link/?req=doc&amp;demo=2&amp;base=LAW&amp;n=176065&amp;date=21.07.2022&amp;dst=100005&amp;field=134" TargetMode="External"/><Relationship Id="rId62" Type="http://schemas.openxmlformats.org/officeDocument/2006/relationships/hyperlink" Target="https://login.consultant.ru/link/?req=doc&amp;demo=2&amp;base=LAW&amp;n=400124&amp;date=21.07.2022&amp;dst=100005&amp;field=134" TargetMode="External"/><Relationship Id="rId83" Type="http://schemas.openxmlformats.org/officeDocument/2006/relationships/hyperlink" Target="https://login.consultant.ru/link/?req=doc&amp;demo=2&amp;base=LAW&amp;n=187277&amp;date=21.07.2022&amp;dst=100012&amp;field=134" TargetMode="External"/><Relationship Id="rId88" Type="http://schemas.openxmlformats.org/officeDocument/2006/relationships/hyperlink" Target="https://login.consultant.ru/link/?req=doc&amp;demo=2&amp;base=LAW&amp;n=416618&amp;date=21.07.2022&amp;dst=100005&amp;field=134" TargetMode="External"/><Relationship Id="rId111" Type="http://schemas.openxmlformats.org/officeDocument/2006/relationships/hyperlink" Target="https://login.consultant.ru/link/?req=doc&amp;demo=2&amp;base=LAW&amp;n=421085&amp;date=21.07.2022&amp;dst=100010&amp;field=134" TargetMode="External"/><Relationship Id="rId132" Type="http://schemas.openxmlformats.org/officeDocument/2006/relationships/hyperlink" Target="https://login.consultant.ru/link/?req=doc&amp;demo=2&amp;base=LAW&amp;n=345005&amp;date=21.07.2022&amp;dst=100009&amp;field=134" TargetMode="External"/><Relationship Id="rId153" Type="http://schemas.openxmlformats.org/officeDocument/2006/relationships/hyperlink" Target="https://login.consultant.ru/link/?req=doc&amp;demo=2&amp;base=LAW&amp;n=176065&amp;date=21.07.2022&amp;dst=100026&amp;field=134" TargetMode="External"/><Relationship Id="rId174" Type="http://schemas.openxmlformats.org/officeDocument/2006/relationships/hyperlink" Target="https://login.consultant.ru/link/?req=doc&amp;demo=2&amp;base=LAW&amp;n=211797&amp;date=21.07.2022&amp;dst=100018&amp;field=134" TargetMode="External"/><Relationship Id="rId179" Type="http://schemas.openxmlformats.org/officeDocument/2006/relationships/hyperlink" Target="https://login.consultant.ru/link/?req=doc&amp;demo=2&amp;base=LAW&amp;n=176065&amp;date=21.07.2022&amp;dst=100038&amp;field=134" TargetMode="External"/><Relationship Id="rId195" Type="http://schemas.openxmlformats.org/officeDocument/2006/relationships/hyperlink" Target="https://login.consultant.ru/link/?req=doc&amp;demo=2&amp;base=LAW&amp;n=398729&amp;date=21.07.2022&amp;dst=100025&amp;field=134" TargetMode="External"/><Relationship Id="rId190" Type="http://schemas.openxmlformats.org/officeDocument/2006/relationships/hyperlink" Target="https://login.consultant.ru/link/?req=doc&amp;demo=2&amp;base=LAW&amp;n=345005&amp;date=21.07.2022&amp;dst=100039&amp;field=134" TargetMode="External"/><Relationship Id="rId15" Type="http://schemas.openxmlformats.org/officeDocument/2006/relationships/hyperlink" Target="https://login.consultant.ru/link/?req=doc&amp;demo=2&amp;base=LAW&amp;n=213231&amp;date=21.07.2022&amp;dst=100005&amp;field=134" TargetMode="External"/><Relationship Id="rId36" Type="http://schemas.openxmlformats.org/officeDocument/2006/relationships/hyperlink" Target="https://login.consultant.ru/link/?req=doc&amp;demo=2&amp;base=LAW&amp;n=406224&amp;date=21.07.2022&amp;dst=100323&amp;field=134" TargetMode="External"/><Relationship Id="rId57" Type="http://schemas.openxmlformats.org/officeDocument/2006/relationships/hyperlink" Target="https://login.consultant.ru/link/?req=doc&amp;demo=2&amp;base=LAW&amp;n=360379&amp;date=21.07.2022&amp;dst=100021&amp;field=134" TargetMode="External"/><Relationship Id="rId106" Type="http://schemas.openxmlformats.org/officeDocument/2006/relationships/hyperlink" Target="https://login.consultant.ru/link/?req=doc&amp;demo=2&amp;base=LAW&amp;n=389902&amp;date=21.07.2022&amp;dst=100014&amp;field=134" TargetMode="External"/><Relationship Id="rId127" Type="http://schemas.openxmlformats.org/officeDocument/2006/relationships/hyperlink" Target="https://login.consultant.ru/link/?req=doc&amp;demo=2&amp;base=LAW&amp;n=389902&amp;date=21.07.2022&amp;dst=100023&amp;field=134" TargetMode="External"/><Relationship Id="rId10" Type="http://schemas.openxmlformats.org/officeDocument/2006/relationships/hyperlink" Target="https://login.consultant.ru/link/?req=doc&amp;demo=2&amp;base=LAW&amp;n=162852&amp;date=21.07.2022&amp;dst=100005&amp;field=134" TargetMode="External"/><Relationship Id="rId31" Type="http://schemas.openxmlformats.org/officeDocument/2006/relationships/hyperlink" Target="https://login.consultant.ru/link/?req=doc&amp;demo=2&amp;base=LAW&amp;n=398729&amp;date=21.07.2022&amp;dst=100005&amp;field=134" TargetMode="External"/><Relationship Id="rId52" Type="http://schemas.openxmlformats.org/officeDocument/2006/relationships/hyperlink" Target="https://login.consultant.ru/link/?req=doc&amp;demo=2&amp;base=LAW&amp;n=304145&amp;date=21.07.2022&amp;dst=100005&amp;field=134" TargetMode="External"/><Relationship Id="rId73" Type="http://schemas.openxmlformats.org/officeDocument/2006/relationships/hyperlink" Target="https://login.consultant.ru/link/?req=doc&amp;demo=2&amp;base=LAW&amp;n=416131&amp;date=21.07.2022&amp;dst=337&amp;field=134" TargetMode="External"/><Relationship Id="rId78" Type="http://schemas.openxmlformats.org/officeDocument/2006/relationships/hyperlink" Target="https://login.consultant.ru/link/?req=doc&amp;demo=2&amp;base=LAW&amp;n=406224&amp;date=21.07.2022&amp;dst=331&amp;field=134" TargetMode="External"/><Relationship Id="rId94" Type="http://schemas.openxmlformats.org/officeDocument/2006/relationships/hyperlink" Target="https://login.consultant.ru/link/?req=doc&amp;demo=2&amp;base=LAW&amp;n=398729&amp;date=21.07.2022&amp;dst=100011&amp;field=134" TargetMode="External"/><Relationship Id="rId99" Type="http://schemas.openxmlformats.org/officeDocument/2006/relationships/hyperlink" Target="https://login.consultant.ru/link/?req=doc&amp;demo=2&amp;base=LAW&amp;n=398729&amp;date=21.07.2022&amp;dst=100012&amp;field=134" TargetMode="External"/><Relationship Id="rId101" Type="http://schemas.openxmlformats.org/officeDocument/2006/relationships/hyperlink" Target="https://login.consultant.ru/link/?req=doc&amp;demo=2&amp;base=LAW&amp;n=162852&amp;date=21.07.2022&amp;dst=100013&amp;field=134" TargetMode="External"/><Relationship Id="rId122" Type="http://schemas.openxmlformats.org/officeDocument/2006/relationships/hyperlink" Target="https://login.consultant.ru/link/?req=doc&amp;demo=2&amp;base=LAW&amp;n=400124&amp;date=21.07.2022&amp;dst=100011&amp;field=134" TargetMode="External"/><Relationship Id="rId143" Type="http://schemas.openxmlformats.org/officeDocument/2006/relationships/hyperlink" Target="https://login.consultant.ru/link/?req=doc&amp;demo=2&amp;base=LAW&amp;n=416131&amp;date=21.07.2022&amp;dst=199&amp;field=134" TargetMode="External"/><Relationship Id="rId148" Type="http://schemas.openxmlformats.org/officeDocument/2006/relationships/hyperlink" Target="https://login.consultant.ru/link/?req=doc&amp;demo=2&amp;base=LAW&amp;n=345005&amp;date=21.07.2022&amp;dst=100016&amp;field=134" TargetMode="External"/><Relationship Id="rId164" Type="http://schemas.openxmlformats.org/officeDocument/2006/relationships/hyperlink" Target="https://login.consultant.ru/link/?req=doc&amp;demo=2&amp;base=LAW&amp;n=304145&amp;date=21.07.2022&amp;dst=100011&amp;field=134" TargetMode="External"/><Relationship Id="rId169" Type="http://schemas.openxmlformats.org/officeDocument/2006/relationships/hyperlink" Target="https://login.consultant.ru/link/?req=doc&amp;demo=2&amp;base=LAW&amp;n=406224&amp;date=21.07.2022&amp;dst=100352&amp;field=134" TargetMode="External"/><Relationship Id="rId185" Type="http://schemas.openxmlformats.org/officeDocument/2006/relationships/hyperlink" Target="https://login.consultant.ru/link/?req=doc&amp;demo=2&amp;base=LAW&amp;n=345005&amp;date=21.07.2022&amp;dst=10002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54000&amp;date=21.07.2022&amp;dst=100027&amp;field=134" TargetMode="External"/><Relationship Id="rId180" Type="http://schemas.openxmlformats.org/officeDocument/2006/relationships/hyperlink" Target="https://login.consultant.ru/link/?req=doc&amp;demo=2&amp;base=LAW&amp;n=176065&amp;date=21.07.2022&amp;dst=100039&amp;field=134" TargetMode="External"/><Relationship Id="rId26" Type="http://schemas.openxmlformats.org/officeDocument/2006/relationships/hyperlink" Target="https://login.consultant.ru/link/?req=doc&amp;demo=2&amp;base=LAW&amp;n=345005&amp;date=21.07.2022&amp;dst=100005&amp;field=134" TargetMode="External"/><Relationship Id="rId47" Type="http://schemas.openxmlformats.org/officeDocument/2006/relationships/hyperlink" Target="https://login.consultant.ru/link/?req=doc&amp;demo=2&amp;base=LAW&amp;n=221825&amp;date=21.07.2022&amp;dst=100011&amp;field=134" TargetMode="External"/><Relationship Id="rId68" Type="http://schemas.openxmlformats.org/officeDocument/2006/relationships/hyperlink" Target="https://login.consultant.ru/link/?req=doc&amp;demo=2&amp;base=LAW&amp;n=285298&amp;date=21.07.2022&amp;dst=100005&amp;field=134" TargetMode="External"/><Relationship Id="rId89" Type="http://schemas.openxmlformats.org/officeDocument/2006/relationships/hyperlink" Target="https://login.consultant.ru/link/?req=doc&amp;demo=2&amp;base=LAW&amp;n=406224&amp;date=21.07.2022&amp;dst=100352&amp;field=134" TargetMode="External"/><Relationship Id="rId112" Type="http://schemas.openxmlformats.org/officeDocument/2006/relationships/hyperlink" Target="https://login.consultant.ru/link/?req=doc&amp;demo=2&amp;base=LAW&amp;n=406224&amp;date=21.07.2022&amp;dst=100012&amp;field=134" TargetMode="External"/><Relationship Id="rId133" Type="http://schemas.openxmlformats.org/officeDocument/2006/relationships/hyperlink" Target="https://login.consultant.ru/link/?req=doc&amp;demo=2&amp;base=LAW&amp;n=162852&amp;date=21.07.2022&amp;dst=100022&amp;field=134" TargetMode="External"/><Relationship Id="rId154" Type="http://schemas.openxmlformats.org/officeDocument/2006/relationships/hyperlink" Target="https://login.consultant.ru/link/?req=doc&amp;demo=2&amp;base=LAW&amp;n=213231&amp;date=21.07.2022&amp;dst=100018&amp;field=134" TargetMode="External"/><Relationship Id="rId175" Type="http://schemas.openxmlformats.org/officeDocument/2006/relationships/hyperlink" Target="https://login.consultant.ru/link/?req=doc&amp;demo=2&amp;base=LAW&amp;n=176065&amp;date=21.07.2022&amp;dst=100035&amp;field=134" TargetMode="External"/><Relationship Id="rId196" Type="http://schemas.openxmlformats.org/officeDocument/2006/relationships/hyperlink" Target="https://login.consultant.ru/link/?req=doc&amp;demo=2&amp;base=LAW&amp;n=422054&amp;date=21.07.2022&amp;dst=100202&amp;field=134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login.consultant.ru/link/?req=doc&amp;demo=2&amp;base=LAW&amp;n=399633&amp;date=21.07.2022&amp;dst=100027&amp;field=134" TargetMode="External"/><Relationship Id="rId37" Type="http://schemas.openxmlformats.org/officeDocument/2006/relationships/hyperlink" Target="https://login.consultant.ru/link/?req=doc&amp;demo=2&amp;base=LAW&amp;n=221825&amp;date=21.07.2022&amp;dst=100010&amp;field=134" TargetMode="External"/><Relationship Id="rId58" Type="http://schemas.openxmlformats.org/officeDocument/2006/relationships/hyperlink" Target="https://login.consultant.ru/link/?req=doc&amp;demo=2&amp;base=LAW&amp;n=368120&amp;date=21.07.2022&amp;dst=100005&amp;field=134" TargetMode="External"/><Relationship Id="rId79" Type="http://schemas.openxmlformats.org/officeDocument/2006/relationships/hyperlink" Target="https://login.consultant.ru/link/?req=doc&amp;demo=2&amp;base=LAW&amp;n=406224&amp;date=21.07.2022&amp;dst=141&amp;field=134" TargetMode="External"/><Relationship Id="rId102" Type="http://schemas.openxmlformats.org/officeDocument/2006/relationships/hyperlink" Target="https://login.consultant.ru/link/?req=doc&amp;demo=2&amp;base=LAW&amp;n=326535&amp;date=21.07.2022&amp;dst=100011&amp;field=134" TargetMode="External"/><Relationship Id="rId123" Type="http://schemas.openxmlformats.org/officeDocument/2006/relationships/hyperlink" Target="https://login.consultant.ru/link/?req=doc&amp;demo=2&amp;base=LAW&amp;n=406224&amp;date=21.07.2022&amp;dst=100054&amp;field=134" TargetMode="External"/><Relationship Id="rId144" Type="http://schemas.openxmlformats.org/officeDocument/2006/relationships/hyperlink" Target="https://login.consultant.ru/link/?req=doc&amp;demo=2&amp;base=STR&amp;n=17899&amp;date=21.07.2022" TargetMode="External"/><Relationship Id="rId90" Type="http://schemas.openxmlformats.org/officeDocument/2006/relationships/hyperlink" Target="https://login.consultant.ru/link/?req=doc&amp;demo=2&amp;base=LAW&amp;n=213231&amp;date=21.07.2022&amp;dst=100012&amp;field=134" TargetMode="External"/><Relationship Id="rId165" Type="http://schemas.openxmlformats.org/officeDocument/2006/relationships/hyperlink" Target="https://login.consultant.ru/link/?req=doc&amp;demo=2&amp;base=LAW&amp;n=211797&amp;date=21.07.2022&amp;dst=100017&amp;field=134" TargetMode="External"/><Relationship Id="rId186" Type="http://schemas.openxmlformats.org/officeDocument/2006/relationships/hyperlink" Target="https://login.consultant.ru/link/?req=doc&amp;demo=2&amp;base=LAW&amp;n=345005&amp;date=21.07.2022&amp;dst=100029&amp;field=134" TargetMode="External"/><Relationship Id="rId27" Type="http://schemas.openxmlformats.org/officeDocument/2006/relationships/hyperlink" Target="https://login.consultant.ru/link/?req=doc&amp;demo=2&amp;base=LAW&amp;n=360379&amp;date=21.07.2022&amp;dst=100021&amp;field=134" TargetMode="External"/><Relationship Id="rId48" Type="http://schemas.openxmlformats.org/officeDocument/2006/relationships/hyperlink" Target="https://login.consultant.ru/link/?req=doc&amp;demo=2&amp;base=LAW&amp;n=281271&amp;date=21.07.2022&amp;dst=100005&amp;field=134" TargetMode="External"/><Relationship Id="rId69" Type="http://schemas.openxmlformats.org/officeDocument/2006/relationships/hyperlink" Target="https://login.consultant.ru/link/?req=doc&amp;demo=2&amp;base=LAW&amp;n=316799&amp;date=21.07.2022&amp;dst=100005&amp;field=134" TargetMode="External"/><Relationship Id="rId113" Type="http://schemas.openxmlformats.org/officeDocument/2006/relationships/hyperlink" Target="https://login.consultant.ru/link/?req=doc&amp;demo=2&amp;base=LAW&amp;n=162852&amp;date=21.07.2022&amp;dst=100016&amp;field=134" TargetMode="External"/><Relationship Id="rId134" Type="http://schemas.openxmlformats.org/officeDocument/2006/relationships/hyperlink" Target="https://login.consultant.ru/link/?req=doc&amp;demo=2&amp;base=LAW&amp;n=345005&amp;date=21.07.2022&amp;dst=100012&amp;field=134" TargetMode="External"/><Relationship Id="rId80" Type="http://schemas.openxmlformats.org/officeDocument/2006/relationships/hyperlink" Target="https://login.consultant.ru/link/?req=doc&amp;demo=2&amp;base=LAW&amp;n=406224&amp;date=21.07.2022&amp;dst=61&amp;field=134" TargetMode="External"/><Relationship Id="rId155" Type="http://schemas.openxmlformats.org/officeDocument/2006/relationships/hyperlink" Target="https://login.consultant.ru/link/?req=doc&amp;demo=2&amp;base=LAW&amp;n=176065&amp;date=21.07.2022&amp;dst=100027&amp;field=134" TargetMode="External"/><Relationship Id="rId176" Type="http://schemas.openxmlformats.org/officeDocument/2006/relationships/hyperlink" Target="https://login.consultant.ru/link/?req=doc&amp;demo=2&amp;base=LAW&amp;n=345005&amp;date=21.07.2022&amp;dst=100023&amp;field=134" TargetMode="External"/><Relationship Id="rId197" Type="http://schemas.openxmlformats.org/officeDocument/2006/relationships/hyperlink" Target="https://login.consultant.ru/link/?req=doc&amp;demo=2&amp;base=LAW&amp;n=398729&amp;date=21.07.2022&amp;dst=100029&amp;field=13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login.consultant.ru/link/?req=doc&amp;demo=2&amp;base=LAW&amp;n=221825&amp;date=21.07.2022&amp;dst=100005&amp;field=134" TargetMode="External"/><Relationship Id="rId38" Type="http://schemas.openxmlformats.org/officeDocument/2006/relationships/hyperlink" Target="https://login.consultant.ru/link/?req=doc&amp;demo=2&amp;base=LAW&amp;n=92345&amp;date=21.07.2022" TargetMode="External"/><Relationship Id="rId59" Type="http://schemas.openxmlformats.org/officeDocument/2006/relationships/hyperlink" Target="https://login.consultant.ru/link/?req=doc&amp;demo=2&amp;base=LAW&amp;n=369468&amp;date=21.07.2022&amp;dst=100005&amp;field=134" TargetMode="External"/><Relationship Id="rId103" Type="http://schemas.openxmlformats.org/officeDocument/2006/relationships/hyperlink" Target="https://login.consultant.ru/link/?req=doc&amp;demo=2&amp;base=LAW&amp;n=326535&amp;date=21.07.2022&amp;dst=100017&amp;field=134" TargetMode="External"/><Relationship Id="rId124" Type="http://schemas.openxmlformats.org/officeDocument/2006/relationships/hyperlink" Target="https://login.consultant.ru/link/?req=doc&amp;demo=2&amp;base=LAW&amp;n=162852&amp;date=21.07.2022&amp;dst=100019&amp;field=134" TargetMode="External"/><Relationship Id="rId70" Type="http://schemas.openxmlformats.org/officeDocument/2006/relationships/hyperlink" Target="https://login.consultant.ru/link/?req=doc&amp;demo=2&amp;base=LAW&amp;n=343538&amp;date=21.07.2022&amp;dst=100005&amp;field=134" TargetMode="External"/><Relationship Id="rId91" Type="http://schemas.openxmlformats.org/officeDocument/2006/relationships/hyperlink" Target="https://login.consultant.ru/link/?req=doc&amp;demo=2&amp;base=LAW&amp;n=176065&amp;date=21.07.2022&amp;dst=100011&amp;field=134" TargetMode="External"/><Relationship Id="rId145" Type="http://schemas.openxmlformats.org/officeDocument/2006/relationships/hyperlink" Target="https://login.consultant.ru/link/?req=doc&amp;demo=2&amp;base=OTN&amp;n=13868&amp;date=21.07.2022" TargetMode="External"/><Relationship Id="rId166" Type="http://schemas.openxmlformats.org/officeDocument/2006/relationships/hyperlink" Target="https://login.consultant.ru/link/?req=doc&amp;demo=2&amp;base=LAW&amp;n=162852&amp;date=21.07.2022&amp;dst=100026&amp;field=134" TargetMode="External"/><Relationship Id="rId187" Type="http://schemas.openxmlformats.org/officeDocument/2006/relationships/hyperlink" Target="https://login.consultant.ru/link/?req=doc&amp;demo=2&amp;base=LAW&amp;n=345005&amp;date=21.07.2022&amp;dst=100030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demo=2&amp;base=LAW&amp;n=368120&amp;date=21.07.2022&amp;dst=100005&amp;field=134" TargetMode="External"/><Relationship Id="rId49" Type="http://schemas.openxmlformats.org/officeDocument/2006/relationships/hyperlink" Target="https://login.consultant.ru/link/?req=doc&amp;demo=2&amp;base=LAW&amp;n=285298&amp;date=21.07.2022&amp;dst=100005&amp;field=134" TargetMode="External"/><Relationship Id="rId114" Type="http://schemas.openxmlformats.org/officeDocument/2006/relationships/hyperlink" Target="https://login.consultant.ru/link/?req=doc&amp;demo=2&amp;base=LAW&amp;n=369468&amp;date=21.07.2022&amp;dst=100010&amp;field=134" TargetMode="External"/><Relationship Id="rId60" Type="http://schemas.openxmlformats.org/officeDocument/2006/relationships/hyperlink" Target="https://login.consultant.ru/link/?req=doc&amp;demo=2&amp;base=LAW&amp;n=389902&amp;date=21.07.2022&amp;dst=100005&amp;field=134" TargetMode="External"/><Relationship Id="rId81" Type="http://schemas.openxmlformats.org/officeDocument/2006/relationships/hyperlink" Target="https://login.consultant.ru/link/?req=doc&amp;demo=2&amp;base=LAW&amp;n=406224&amp;date=21.07.2022&amp;dst=357&amp;field=134" TargetMode="External"/><Relationship Id="rId135" Type="http://schemas.openxmlformats.org/officeDocument/2006/relationships/hyperlink" Target="https://login.consultant.ru/link/?req=doc&amp;demo=2&amp;base=LAW&amp;n=389902&amp;date=21.07.2022&amp;dst=100025&amp;field=134" TargetMode="External"/><Relationship Id="rId156" Type="http://schemas.openxmlformats.org/officeDocument/2006/relationships/hyperlink" Target="https://login.consultant.ru/link/?req=doc&amp;demo=2&amp;base=LAW&amp;n=399633&amp;date=21.07.2022&amp;dst=100027&amp;field=134" TargetMode="External"/><Relationship Id="rId177" Type="http://schemas.openxmlformats.org/officeDocument/2006/relationships/hyperlink" Target="https://login.consultant.ru/link/?req=doc&amp;demo=2&amp;base=LAW&amp;n=162852&amp;date=21.07.2022&amp;dst=100030&amp;field=134" TargetMode="External"/><Relationship Id="rId198" Type="http://schemas.openxmlformats.org/officeDocument/2006/relationships/hyperlink" Target="https://login.consultant.ru/link/?req=doc&amp;demo=2&amp;base=LAW&amp;n=398729&amp;date=21.07.2022&amp;dst=100030&amp;field=134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login.consultant.ru/link/?req=doc&amp;demo=2&amp;base=LAW&amp;n=281271&amp;date=21.07.2022&amp;dst=100005&amp;field=134" TargetMode="External"/><Relationship Id="rId39" Type="http://schemas.openxmlformats.org/officeDocument/2006/relationships/hyperlink" Target="https://login.consultant.ru/link/?req=doc&amp;demo=2&amp;base=LAW&amp;n=154000&amp;date=21.07.2022&amp;dst=100027&amp;field=134" TargetMode="External"/><Relationship Id="rId50" Type="http://schemas.openxmlformats.org/officeDocument/2006/relationships/hyperlink" Target="https://login.consultant.ru/link/?req=doc&amp;demo=2&amp;base=LAW&amp;n=288402&amp;date=21.07.2022&amp;dst=100005&amp;field=134" TargetMode="External"/><Relationship Id="rId104" Type="http://schemas.openxmlformats.org/officeDocument/2006/relationships/hyperlink" Target="https://login.consultant.ru/link/?req=doc&amp;demo=2&amp;base=LAW&amp;n=406224&amp;date=21.07.2022&amp;dst=100382&amp;field=134" TargetMode="External"/><Relationship Id="rId125" Type="http://schemas.openxmlformats.org/officeDocument/2006/relationships/hyperlink" Target="https://login.consultant.ru/link/?req=doc&amp;demo=2&amp;base=LAW&amp;n=406224&amp;date=21.07.2022&amp;dst=43&amp;field=134" TargetMode="External"/><Relationship Id="rId146" Type="http://schemas.openxmlformats.org/officeDocument/2006/relationships/hyperlink" Target="https://login.consultant.ru/link/?req=doc&amp;demo=2&amp;base=LAW&amp;n=288402&amp;date=21.07.2022&amp;dst=100005&amp;field=134" TargetMode="External"/><Relationship Id="rId167" Type="http://schemas.openxmlformats.org/officeDocument/2006/relationships/hyperlink" Target="https://login.consultant.ru/link/?req=doc&amp;demo=2&amp;base=LAW&amp;n=162852&amp;date=21.07.2022&amp;dst=100028&amp;field=134" TargetMode="External"/><Relationship Id="rId188" Type="http://schemas.openxmlformats.org/officeDocument/2006/relationships/hyperlink" Target="https://login.consultant.ru/link/?req=doc&amp;demo=2&amp;base=LAW&amp;n=345005&amp;date=21.07.2022&amp;dst=100036&amp;field=134" TargetMode="External"/><Relationship Id="rId71" Type="http://schemas.openxmlformats.org/officeDocument/2006/relationships/hyperlink" Target="https://login.consultant.ru/link/?req=doc&amp;demo=2&amp;base=LAW&amp;n=368120&amp;date=21.07.2022&amp;dst=100005&amp;field=134" TargetMode="External"/><Relationship Id="rId92" Type="http://schemas.openxmlformats.org/officeDocument/2006/relationships/hyperlink" Target="https://login.consultant.ru/link/?req=doc&amp;demo=2&amp;base=LAW&amp;n=162852&amp;date=21.07.2022&amp;dst=10001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16206</Words>
  <Characters>92378</Characters>
  <Application>Microsoft Office Word</Application>
  <DocSecurity>2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22.12.2012 N 1376(ред. от 01.07.2022)"Об утверждении Правил организации деятельности многофункциональных центров предоставления государственных и муниципальных услуг"</vt:lpstr>
    </vt:vector>
  </TitlesOfParts>
  <Company>КонсультантПлюс Версия 4022.00.09</Company>
  <LinksUpToDate>false</LinksUpToDate>
  <CharactersWithSpaces>108368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22.12.2012 N 1376(ред. от 01.07.2022)"Об утверждении Правил организации деятельности многофункциональных центров предоставления государственных и муниципальных услуг"</dc:title>
  <dc:subject/>
  <dc:creator>Алёна Викторовна</dc:creator>
  <cp:keywords/>
  <dc:description/>
  <cp:lastModifiedBy>Алёна Викторовна</cp:lastModifiedBy>
  <cp:revision>3</cp:revision>
  <dcterms:created xsi:type="dcterms:W3CDTF">2022-12-09T06:15:00Z</dcterms:created>
  <dcterms:modified xsi:type="dcterms:W3CDTF">2022-12-09T06:15:00Z</dcterms:modified>
</cp:coreProperties>
</file>